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52F1" w14:textId="4510D925" w:rsidR="006975B0" w:rsidRDefault="0020017A" w:rsidP="004B031C">
      <w:pPr>
        <w:pStyle w:val="Title"/>
        <w:rPr>
          <w:lang w:val="en-US"/>
        </w:rPr>
      </w:pPr>
      <w:r w:rsidRPr="0020017A">
        <w:rPr>
          <w:lang w:val="en-US"/>
        </w:rPr>
        <w:t>Equilibrium and Acid Reactio</w:t>
      </w:r>
      <w:r>
        <w:rPr>
          <w:lang w:val="en-US"/>
        </w:rPr>
        <w:t>ns</w:t>
      </w:r>
    </w:p>
    <w:p w14:paraId="3CBB433D" w14:textId="27874373" w:rsidR="004B031C" w:rsidRDefault="004B031C" w:rsidP="0020017A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20017A">
        <w:rPr>
          <w:rStyle w:val="IntenseEmphasis"/>
          <w:sz w:val="24"/>
          <w:szCs w:val="24"/>
        </w:rPr>
        <w:t>Static and Dynamic Equilibrium</w:t>
      </w:r>
    </w:p>
    <w:p w14:paraId="30F91B67" w14:textId="77777777" w:rsidR="0020017A" w:rsidRPr="0020017A" w:rsidRDefault="0020017A" w:rsidP="0020017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>Inquiry question: What happens when chemical reactions do not go through to completion?</w:t>
      </w:r>
    </w:p>
    <w:p w14:paraId="0B3362A8" w14:textId="160688A1" w:rsidR="0020017A" w:rsidRDefault="0020017A" w:rsidP="0020017A">
      <w:pPr>
        <w:rPr>
          <w:lang w:val="en-US"/>
        </w:rPr>
      </w:pPr>
    </w:p>
    <w:p w14:paraId="2D414168" w14:textId="77777777" w:rsidR="0020017A" w:rsidRPr="00301EC7" w:rsidRDefault="0020017A" w:rsidP="0020017A">
      <w:pPr>
        <w:rPr>
          <w:color w:val="0070C0"/>
          <w:u w:val="single"/>
          <w:lang w:val="en-US"/>
        </w:rPr>
      </w:pPr>
      <w:r w:rsidRPr="00301EC7">
        <w:rPr>
          <w:color w:val="0070C0"/>
          <w:u w:val="single"/>
          <w:lang w:val="en-US"/>
        </w:rPr>
        <w:t>1.1 – Conduct practical investigations to analyse the reversibility of chemical reactions, for example:</w:t>
      </w:r>
    </w:p>
    <w:p w14:paraId="19CB621A" w14:textId="102069C5" w:rsidR="0020017A" w:rsidRPr="0020017A" w:rsidRDefault="0020017A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proofErr w:type="gramStart"/>
      <w:r w:rsidRPr="0020017A">
        <w:rPr>
          <w:color w:val="0070C0"/>
          <w:lang w:val="en-US"/>
        </w:rPr>
        <w:t>Cobalt(</w:t>
      </w:r>
      <w:proofErr w:type="gramEnd"/>
      <w:r w:rsidRPr="0020017A">
        <w:rPr>
          <w:color w:val="0070C0"/>
          <w:lang w:val="en-US"/>
        </w:rPr>
        <w:t>II) chloride hydrated and dehydrated</w:t>
      </w:r>
    </w:p>
    <w:p w14:paraId="51EF842E" w14:textId="67F6185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6CAEAFB3" w14:textId="0A6EE24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49761D0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5C9A1611" w14:textId="6F9AA297" w:rsidR="0020017A" w:rsidRPr="0020017A" w:rsidRDefault="0020017A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proofErr w:type="gramStart"/>
      <w:r w:rsidRPr="0020017A">
        <w:rPr>
          <w:color w:val="0070C0"/>
          <w:lang w:val="en-US"/>
        </w:rPr>
        <w:t>Iron(</w:t>
      </w:r>
      <w:proofErr w:type="gramEnd"/>
      <w:r w:rsidRPr="0020017A">
        <w:rPr>
          <w:color w:val="0070C0"/>
          <w:lang w:val="en-US"/>
        </w:rPr>
        <w:t>III) nitrate and potassium thiocyanate</w:t>
      </w:r>
    </w:p>
    <w:p w14:paraId="50856176" w14:textId="23125839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27F8DEBC" w14:textId="5638F0E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1185973C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1E4D7F37" w14:textId="4D079078" w:rsidR="0020017A" w:rsidRPr="0020017A" w:rsidRDefault="0020017A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20017A">
        <w:rPr>
          <w:color w:val="0070C0"/>
          <w:lang w:val="en-US"/>
        </w:rPr>
        <w:t>Burning magnesium</w:t>
      </w:r>
    </w:p>
    <w:p w14:paraId="6FAE1D7A" w14:textId="68F2D1ED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05ADBDE5" w14:textId="47497F68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  <w:r w:rsidR="0020017A">
        <w:rPr>
          <w:color w:val="FF0000"/>
          <w:lang w:val="en-US"/>
        </w:rPr>
        <w:t xml:space="preserve"> </w:t>
      </w:r>
    </w:p>
    <w:p w14:paraId="755AB54F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1E16302F" w14:textId="68F61B03" w:rsidR="0020017A" w:rsidRPr="0020017A" w:rsidRDefault="0020017A" w:rsidP="0020017A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20017A">
        <w:rPr>
          <w:color w:val="0070C0"/>
          <w:lang w:val="en-US"/>
        </w:rPr>
        <w:t>Burning steel wool (ACSCH090)</w:t>
      </w:r>
    </w:p>
    <w:p w14:paraId="33EA7D9A" w14:textId="28CF766B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45E157FC" w14:textId="7BFD65C1" w:rsidR="0020017A" w:rsidRPr="004932AE" w:rsidRDefault="00301EC7" w:rsidP="0020017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="0020017A" w:rsidRPr="004932AE">
        <w:rPr>
          <w:color w:val="FF0000"/>
          <w:lang w:val="en-US"/>
        </w:rPr>
        <w:t>…</w:t>
      </w:r>
    </w:p>
    <w:p w14:paraId="70F92C9F" w14:textId="77777777" w:rsidR="0020017A" w:rsidRDefault="0020017A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6B246B8A" w14:textId="77777777" w:rsidR="00301EC7" w:rsidRPr="00301EC7" w:rsidRDefault="00301EC7" w:rsidP="0020017A">
      <w:pPr>
        <w:rPr>
          <w:lang w:val="en-US"/>
        </w:rPr>
      </w:pPr>
    </w:p>
    <w:p w14:paraId="399D242B" w14:textId="43AABD83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1.2 – M</w:t>
      </w:r>
      <w:r w:rsidR="0020017A" w:rsidRPr="001805F3">
        <w:rPr>
          <w:color w:val="0070C0"/>
          <w:u w:val="single"/>
          <w:lang w:val="en-US"/>
        </w:rPr>
        <w:t>odel static and dynamic equilibrium and analyse the differences between open and closed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>systems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>(ACSCH079, ACSCH091)</w:t>
      </w:r>
    </w:p>
    <w:p w14:paraId="7BB3FC47" w14:textId="7885595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E219AB" w14:textId="3890357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FF81EB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4B5710B" w14:textId="77777777" w:rsidR="00301EC7" w:rsidRDefault="00301EC7" w:rsidP="0020017A">
      <w:pPr>
        <w:rPr>
          <w:u w:val="single"/>
          <w:lang w:val="en-US"/>
        </w:rPr>
      </w:pPr>
    </w:p>
    <w:p w14:paraId="55FF183D" w14:textId="43281B8B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lastRenderedPageBreak/>
        <w:t>1.3 – A</w:t>
      </w:r>
      <w:r w:rsidR="0020017A" w:rsidRPr="001805F3">
        <w:rPr>
          <w:color w:val="0070C0"/>
          <w:u w:val="single"/>
          <w:lang w:val="en-US"/>
        </w:rPr>
        <w:t>nalyse examples of non-equilibrium systems in terms of the effect of entropy and enthalpy, for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>example:</w:t>
      </w:r>
    </w:p>
    <w:p w14:paraId="3651CF7A" w14:textId="6FBEB31F" w:rsidR="0020017A" w:rsidRPr="001805F3" w:rsidRDefault="00301EC7" w:rsidP="00301EC7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C</w:t>
      </w:r>
      <w:r w:rsidR="0020017A" w:rsidRPr="001805F3">
        <w:rPr>
          <w:color w:val="0070C0"/>
          <w:lang w:val="en-US"/>
        </w:rPr>
        <w:t>ombustion reactions</w:t>
      </w:r>
    </w:p>
    <w:p w14:paraId="17A304E7" w14:textId="16520A03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3FFC8EA" w14:textId="729AFA5A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CBAAC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B9143B3" w14:textId="40A87401" w:rsidR="0020017A" w:rsidRPr="001805F3" w:rsidRDefault="00301EC7" w:rsidP="00301EC7">
      <w:pPr>
        <w:pStyle w:val="ListParagraph"/>
        <w:numPr>
          <w:ilvl w:val="0"/>
          <w:numId w:val="8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P</w:t>
      </w:r>
      <w:r w:rsidR="0020017A" w:rsidRPr="001805F3">
        <w:rPr>
          <w:color w:val="0070C0"/>
          <w:lang w:val="en-US"/>
        </w:rPr>
        <w:t>hotosynthesis</w:t>
      </w:r>
    </w:p>
    <w:p w14:paraId="2E63C739" w14:textId="4AFE67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DEA641" w14:textId="55637B3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C9CEF92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1F504E9E" w14:textId="7A813562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1.4 – I</w:t>
      </w:r>
      <w:r w:rsidR="0020017A" w:rsidRPr="001805F3">
        <w:rPr>
          <w:color w:val="0070C0"/>
          <w:u w:val="single"/>
          <w:lang w:val="en-US"/>
        </w:rPr>
        <w:t xml:space="preserve">nvestigate the relationship between collision theory and reaction rate </w:t>
      </w:r>
      <w:proofErr w:type="gramStart"/>
      <w:r w:rsidR="0020017A" w:rsidRPr="001805F3">
        <w:rPr>
          <w:color w:val="0070C0"/>
          <w:u w:val="single"/>
          <w:lang w:val="en-US"/>
        </w:rPr>
        <w:t>in order to</w:t>
      </w:r>
      <w:proofErr w:type="gramEnd"/>
      <w:r w:rsidR="0020017A" w:rsidRPr="001805F3">
        <w:rPr>
          <w:color w:val="0070C0"/>
          <w:u w:val="single"/>
          <w:lang w:val="en-US"/>
        </w:rPr>
        <w:t xml:space="preserve"> analyse chemical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>equilibrium reactions (ACSCH070, ACSCH094)</w:t>
      </w:r>
    </w:p>
    <w:p w14:paraId="1B9F735B" w14:textId="5B03D495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193031" w14:textId="254C675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5AA23E" w14:textId="73DE4A7D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1DC8496" w14:textId="77777777" w:rsidR="00301EC7" w:rsidRDefault="00301EC7" w:rsidP="00301EC7">
      <w:pPr>
        <w:rPr>
          <w:lang w:val="en-US"/>
        </w:rPr>
      </w:pPr>
    </w:p>
    <w:p w14:paraId="66E4CE06" w14:textId="1C817CD2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2. </w:t>
      </w:r>
      <w:r w:rsidR="0020017A" w:rsidRPr="00301EC7">
        <w:rPr>
          <w:rStyle w:val="IntenseEmphasis"/>
          <w:sz w:val="24"/>
          <w:szCs w:val="24"/>
        </w:rPr>
        <w:t>Factors that Affect Equilibrium</w:t>
      </w:r>
    </w:p>
    <w:p w14:paraId="72C0B915" w14:textId="77777777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>Inquiry question: What factors affect equilibrium and how?</w:t>
      </w:r>
    </w:p>
    <w:p w14:paraId="018A22EB" w14:textId="77777777" w:rsidR="00301EC7" w:rsidRDefault="00301EC7" w:rsidP="0020017A">
      <w:pPr>
        <w:rPr>
          <w:lang w:val="en-US"/>
        </w:rPr>
      </w:pPr>
    </w:p>
    <w:p w14:paraId="72CB7055" w14:textId="57136936" w:rsidR="0020017A" w:rsidRPr="001805F3" w:rsidRDefault="00301EC7" w:rsidP="0020017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2.1 – I</w:t>
      </w:r>
      <w:r w:rsidR="0020017A" w:rsidRPr="001805F3">
        <w:rPr>
          <w:color w:val="0070C0"/>
          <w:u w:val="single"/>
          <w:lang w:val="en-US"/>
        </w:rPr>
        <w:t>nvestigate the effects of temperature, concentration, volume and/or pressure on a system at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>equilibrium</w:t>
      </w:r>
      <w:r w:rsidRPr="001805F3">
        <w:rPr>
          <w:color w:val="0070C0"/>
          <w:u w:val="single"/>
          <w:lang w:val="en-US"/>
        </w:rPr>
        <w:t xml:space="preserve"> </w:t>
      </w:r>
      <w:r w:rsidR="0020017A" w:rsidRPr="001805F3">
        <w:rPr>
          <w:color w:val="0070C0"/>
          <w:u w:val="single"/>
          <w:lang w:val="en-US"/>
        </w:rPr>
        <w:t xml:space="preserve">and explain how Le </w:t>
      </w:r>
      <w:proofErr w:type="spellStart"/>
      <w:r w:rsidR="0020017A" w:rsidRPr="001805F3">
        <w:rPr>
          <w:color w:val="0070C0"/>
          <w:u w:val="single"/>
          <w:lang w:val="en-US"/>
        </w:rPr>
        <w:t>Chatelier’s</w:t>
      </w:r>
      <w:proofErr w:type="spellEnd"/>
      <w:r w:rsidR="0020017A" w:rsidRPr="001805F3">
        <w:rPr>
          <w:color w:val="0070C0"/>
          <w:u w:val="single"/>
          <w:lang w:val="en-US"/>
        </w:rPr>
        <w:t xml:space="preserve"> principle can be used to predict such effects, for example:</w:t>
      </w:r>
    </w:p>
    <w:p w14:paraId="01A15841" w14:textId="740EE136" w:rsidR="0020017A" w:rsidRPr="001805F3" w:rsidRDefault="00301EC7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Heating </w:t>
      </w:r>
      <w:proofErr w:type="gramStart"/>
      <w:r w:rsidR="0020017A" w:rsidRPr="001805F3">
        <w:rPr>
          <w:color w:val="0070C0"/>
          <w:lang w:val="en-US"/>
        </w:rPr>
        <w:t>cobalt(</w:t>
      </w:r>
      <w:proofErr w:type="gramEnd"/>
      <w:r w:rsidR="0020017A" w:rsidRPr="001805F3">
        <w:rPr>
          <w:color w:val="0070C0"/>
          <w:lang w:val="en-US"/>
        </w:rPr>
        <w:t>II) chloride hydrate</w:t>
      </w:r>
    </w:p>
    <w:p w14:paraId="75AF882C" w14:textId="59E267A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07E49C" w14:textId="49471771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DA32C7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5C37455" w14:textId="0CDACAAC" w:rsidR="0020017A" w:rsidRPr="001805F3" w:rsidRDefault="00301EC7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Interaction </w:t>
      </w:r>
      <w:r w:rsidR="0020017A" w:rsidRPr="001805F3">
        <w:rPr>
          <w:color w:val="0070C0"/>
          <w:lang w:val="en-US"/>
        </w:rPr>
        <w:t>between nitrogen dioxide and dinitrogen tetroxide</w:t>
      </w:r>
    </w:p>
    <w:p w14:paraId="479824D2" w14:textId="0C438D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C96F1F" w14:textId="26E506E8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8C223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65295A1" w14:textId="6EFCBCA9" w:rsidR="0020017A" w:rsidRPr="001805F3" w:rsidRDefault="00301EC7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proofErr w:type="gramStart"/>
      <w:r w:rsidRPr="001805F3">
        <w:rPr>
          <w:color w:val="0070C0"/>
          <w:lang w:val="en-US"/>
        </w:rPr>
        <w:t>Iron</w:t>
      </w:r>
      <w:r w:rsidR="0020017A" w:rsidRPr="001805F3">
        <w:rPr>
          <w:color w:val="0070C0"/>
          <w:lang w:val="en-US"/>
        </w:rPr>
        <w:t>(</w:t>
      </w:r>
      <w:proofErr w:type="gramEnd"/>
      <w:r w:rsidR="0020017A" w:rsidRPr="001805F3">
        <w:rPr>
          <w:color w:val="0070C0"/>
          <w:lang w:val="en-US"/>
        </w:rPr>
        <w:t>III) thiocyanate and varying concentration of ions (ACSCH095)</w:t>
      </w:r>
    </w:p>
    <w:p w14:paraId="42186A11" w14:textId="24F7DF9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DA9F5BA" w14:textId="3C5DBC5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4BB75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0663EA19" w14:textId="33D85E02" w:rsidR="00301EC7" w:rsidRDefault="00301EC7" w:rsidP="00301EC7">
      <w:pPr>
        <w:rPr>
          <w:lang w:val="en-US"/>
        </w:rPr>
      </w:pPr>
    </w:p>
    <w:p w14:paraId="0E9B38CA" w14:textId="77777777" w:rsidR="00301EC7" w:rsidRPr="00301EC7" w:rsidRDefault="00301EC7" w:rsidP="00301EC7">
      <w:pPr>
        <w:rPr>
          <w:lang w:val="en-US"/>
        </w:rPr>
      </w:pPr>
    </w:p>
    <w:p w14:paraId="39432209" w14:textId="73D74CF9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2.2 – E</w:t>
      </w:r>
      <w:r w:rsidR="0020017A" w:rsidRPr="00E15BCA">
        <w:rPr>
          <w:color w:val="0070C0"/>
          <w:u w:val="single"/>
          <w:lang w:val="en-US"/>
        </w:rPr>
        <w:t>xplain the overall observations about equilibrium in terms of the collision theory (ACSCH094)</w:t>
      </w:r>
    </w:p>
    <w:p w14:paraId="0FBBBDD6" w14:textId="20BA14E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6E79D5" w14:textId="5A3C4A7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944B7F9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5F7D7BA6" w14:textId="5AE01561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2.3 – E</w:t>
      </w:r>
      <w:r w:rsidR="0020017A" w:rsidRPr="00E15BCA">
        <w:rPr>
          <w:color w:val="0070C0"/>
          <w:u w:val="single"/>
          <w:lang w:val="en-US"/>
        </w:rPr>
        <w:t>xamine how activation energy and heat of reaction affect the position of equilibrium</w:t>
      </w:r>
    </w:p>
    <w:p w14:paraId="7C528BE4" w14:textId="32532139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DB220" w14:textId="1FD70FBE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3738B0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79C73DB1" w14:textId="77777777" w:rsidR="00301EC7" w:rsidRDefault="00301EC7" w:rsidP="0020017A">
      <w:pPr>
        <w:rPr>
          <w:lang w:val="en-US"/>
        </w:rPr>
      </w:pPr>
    </w:p>
    <w:p w14:paraId="6BFD7AF9" w14:textId="7D1EABA2" w:rsidR="0020017A" w:rsidRP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301EC7">
        <w:rPr>
          <w:rStyle w:val="IntenseEmphasis"/>
          <w:sz w:val="24"/>
          <w:szCs w:val="24"/>
        </w:rPr>
        <w:t xml:space="preserve">3. </w:t>
      </w:r>
      <w:r w:rsidR="0020017A" w:rsidRPr="00301EC7">
        <w:rPr>
          <w:rStyle w:val="IntenseEmphasis"/>
          <w:sz w:val="24"/>
          <w:szCs w:val="24"/>
        </w:rPr>
        <w:t>Calculating the Equilibrium Constant (Keq)</w:t>
      </w:r>
    </w:p>
    <w:p w14:paraId="677DDDE6" w14:textId="745D70F0" w:rsidR="0020017A" w:rsidRPr="00301EC7" w:rsidRDefault="0020017A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301EC7">
        <w:rPr>
          <w:rStyle w:val="IntenseEmphasis"/>
          <w:color w:val="BDB009"/>
          <w:sz w:val="24"/>
          <w:szCs w:val="24"/>
        </w:rPr>
        <w:t>Inquiry question: How can the position of equilibrium be described and what does the equilibrium constant</w:t>
      </w:r>
      <w:r w:rsidR="00301EC7" w:rsidRPr="00301EC7">
        <w:rPr>
          <w:rStyle w:val="IntenseEmphasis"/>
          <w:color w:val="BDB009"/>
          <w:sz w:val="24"/>
          <w:szCs w:val="24"/>
        </w:rPr>
        <w:t xml:space="preserve"> </w:t>
      </w:r>
      <w:r w:rsidRPr="00301EC7">
        <w:rPr>
          <w:rStyle w:val="IntenseEmphasis"/>
          <w:color w:val="BDB009"/>
          <w:sz w:val="24"/>
          <w:szCs w:val="24"/>
        </w:rPr>
        <w:t>represent?</w:t>
      </w:r>
    </w:p>
    <w:p w14:paraId="6848070A" w14:textId="77777777" w:rsidR="00301EC7" w:rsidRDefault="00301EC7" w:rsidP="0020017A">
      <w:pPr>
        <w:rPr>
          <w:lang w:val="en-US"/>
        </w:rPr>
      </w:pPr>
    </w:p>
    <w:p w14:paraId="09AC15E3" w14:textId="44868138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3.1 – De</w:t>
      </w:r>
      <w:r w:rsidR="0020017A" w:rsidRPr="00E15BCA">
        <w:rPr>
          <w:color w:val="0070C0"/>
          <w:u w:val="single"/>
          <w:lang w:val="en-US"/>
        </w:rPr>
        <w:t>duce the equilibrium expression (in terms of Keq) for homogeneous reactions occurring in</w:t>
      </w:r>
      <w:r w:rsidR="0020017A" w:rsidRPr="00E15BCA">
        <w:rPr>
          <w:color w:val="0070C0"/>
          <w:lang w:val="en-US"/>
        </w:rPr>
        <w:t xml:space="preserve"> </w:t>
      </w:r>
      <w:r w:rsidR="0020017A" w:rsidRPr="00E15BCA">
        <w:rPr>
          <w:color w:val="0070C0"/>
          <w:u w:val="single"/>
          <w:lang w:val="en-US"/>
        </w:rPr>
        <w:t>solution</w:t>
      </w:r>
      <w:r w:rsidRPr="00E15BCA">
        <w:rPr>
          <w:color w:val="0070C0"/>
          <w:u w:val="single"/>
          <w:lang w:val="en-US"/>
        </w:rPr>
        <w:t xml:space="preserve"> </w:t>
      </w:r>
      <w:r w:rsidR="0020017A" w:rsidRPr="00E15BCA">
        <w:rPr>
          <w:color w:val="0070C0"/>
          <w:u w:val="single"/>
          <w:lang w:val="en-US"/>
        </w:rPr>
        <w:t>(ACSCH079, ACSCH096)</w:t>
      </w:r>
    </w:p>
    <w:p w14:paraId="70CC8348" w14:textId="0D5F799B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D54FAC" w14:textId="0FEA881C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25E76B1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0C2037C" w14:textId="3CFC2BDC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3.2 – P</w:t>
      </w:r>
      <w:r w:rsidR="0020017A" w:rsidRPr="00E15BCA">
        <w:rPr>
          <w:color w:val="0070C0"/>
          <w:u w:val="single"/>
          <w:lang w:val="en-US"/>
        </w:rPr>
        <w:t>erform calculations to find the value of Keq and concentrations of substances within an</w:t>
      </w:r>
      <w:r w:rsidRPr="00E15BCA">
        <w:rPr>
          <w:color w:val="0070C0"/>
          <w:u w:val="single"/>
          <w:lang w:val="en-US"/>
        </w:rPr>
        <w:t xml:space="preserve"> </w:t>
      </w:r>
      <w:r w:rsidR="0020017A" w:rsidRPr="00E15BCA">
        <w:rPr>
          <w:color w:val="0070C0"/>
          <w:u w:val="single"/>
          <w:lang w:val="en-US"/>
        </w:rPr>
        <w:t>equilibrium</w:t>
      </w:r>
      <w:r w:rsidRPr="00E15BCA">
        <w:rPr>
          <w:color w:val="0070C0"/>
          <w:u w:val="single"/>
          <w:lang w:val="en-US"/>
        </w:rPr>
        <w:t xml:space="preserve"> </w:t>
      </w:r>
      <w:r w:rsidR="0020017A" w:rsidRPr="00E15BCA">
        <w:rPr>
          <w:color w:val="0070C0"/>
          <w:u w:val="single"/>
          <w:lang w:val="en-US"/>
        </w:rPr>
        <w:t>system, and use these values to make predictions on the direction in which a reaction may proceed</w:t>
      </w:r>
      <w:r w:rsidRPr="00E15BCA">
        <w:rPr>
          <w:color w:val="0070C0"/>
          <w:u w:val="single"/>
          <w:lang w:val="en-US"/>
        </w:rPr>
        <w:t xml:space="preserve"> </w:t>
      </w:r>
      <w:r w:rsidR="0020017A" w:rsidRPr="00E15BCA">
        <w:rPr>
          <w:color w:val="0070C0"/>
          <w:u w:val="single"/>
          <w:lang w:val="en-US"/>
        </w:rPr>
        <w:t>(ACSCH096)</w:t>
      </w:r>
    </w:p>
    <w:p w14:paraId="6780FDD1" w14:textId="0EE7F59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A9620D4" w14:textId="6D7CBF37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C76400E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312B5C4F" w14:textId="77777777" w:rsidR="00301EC7" w:rsidRPr="00301EC7" w:rsidRDefault="00301EC7" w:rsidP="0020017A">
      <w:pPr>
        <w:rPr>
          <w:u w:val="single"/>
          <w:lang w:val="en-US"/>
        </w:rPr>
      </w:pPr>
    </w:p>
    <w:p w14:paraId="4E0C7D0B" w14:textId="6F842729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3.3 – Q</w:t>
      </w:r>
      <w:r w:rsidR="0020017A" w:rsidRPr="00E15BCA">
        <w:rPr>
          <w:color w:val="0070C0"/>
          <w:u w:val="single"/>
          <w:lang w:val="en-US"/>
        </w:rPr>
        <w:t>ualitatively analyse the effect of temperature on the value of Keq (ACSCH093)</w:t>
      </w:r>
    </w:p>
    <w:p w14:paraId="7CDD9131" w14:textId="2526112D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181244" w14:textId="494A6CA0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819225" w14:textId="59C6851C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FED6AB9" w14:textId="42241618" w:rsidR="00301EC7" w:rsidRDefault="00301EC7" w:rsidP="00301EC7">
      <w:pPr>
        <w:rPr>
          <w:lang w:val="en-US"/>
        </w:rPr>
      </w:pPr>
    </w:p>
    <w:p w14:paraId="7D707D38" w14:textId="5F80B9C3" w:rsidR="00301EC7" w:rsidRDefault="00301EC7" w:rsidP="00301EC7">
      <w:pPr>
        <w:rPr>
          <w:lang w:val="en-US"/>
        </w:rPr>
      </w:pPr>
    </w:p>
    <w:p w14:paraId="686367BF" w14:textId="488FF888" w:rsidR="00301EC7" w:rsidRDefault="00301EC7" w:rsidP="00301EC7">
      <w:pPr>
        <w:rPr>
          <w:lang w:val="en-US"/>
        </w:rPr>
      </w:pPr>
    </w:p>
    <w:p w14:paraId="563E53B2" w14:textId="77777777" w:rsidR="00301EC7" w:rsidRDefault="00301EC7" w:rsidP="00301EC7">
      <w:pPr>
        <w:rPr>
          <w:lang w:val="en-US"/>
        </w:rPr>
      </w:pPr>
    </w:p>
    <w:p w14:paraId="5025F665" w14:textId="1CD68C72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lastRenderedPageBreak/>
        <w:t xml:space="preserve">3.4 – </w:t>
      </w:r>
      <w:proofErr w:type="gramStart"/>
      <w:r w:rsidRPr="00E15BCA">
        <w:rPr>
          <w:color w:val="0070C0"/>
          <w:u w:val="single"/>
          <w:lang w:val="en-US"/>
        </w:rPr>
        <w:t>C</w:t>
      </w:r>
      <w:r w:rsidR="0020017A" w:rsidRPr="00E15BCA">
        <w:rPr>
          <w:color w:val="0070C0"/>
          <w:u w:val="single"/>
          <w:lang w:val="en-US"/>
        </w:rPr>
        <w:t>onduct an investigation</w:t>
      </w:r>
      <w:proofErr w:type="gramEnd"/>
      <w:r w:rsidR="0020017A" w:rsidRPr="00E15BCA">
        <w:rPr>
          <w:color w:val="0070C0"/>
          <w:u w:val="single"/>
          <w:lang w:val="en-US"/>
        </w:rPr>
        <w:t xml:space="preserve"> to determine Keq of a chemical equilibrium system, for example:</w:t>
      </w:r>
    </w:p>
    <w:p w14:paraId="5B6A7401" w14:textId="16D06E4F" w:rsidR="0020017A" w:rsidRPr="00E15BCA" w:rsidRDefault="0020017A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 xml:space="preserve">Keq of the </w:t>
      </w:r>
      <w:proofErr w:type="gramStart"/>
      <w:r w:rsidRPr="00E15BCA">
        <w:rPr>
          <w:color w:val="0070C0"/>
          <w:lang w:val="en-US"/>
        </w:rPr>
        <w:t>iron(</w:t>
      </w:r>
      <w:proofErr w:type="gramEnd"/>
      <w:r w:rsidRPr="00E15BCA">
        <w:rPr>
          <w:color w:val="0070C0"/>
          <w:lang w:val="en-US"/>
        </w:rPr>
        <w:t>III) thiocyanate equilibrium (ACSCH096)</w:t>
      </w:r>
    </w:p>
    <w:p w14:paraId="20230D35" w14:textId="2D42D31F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BE6A77" w14:textId="532BC025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074A9F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7090574" w14:textId="77777777" w:rsidR="00301EC7" w:rsidRPr="00301EC7" w:rsidRDefault="00301EC7" w:rsidP="00301EC7">
      <w:pPr>
        <w:rPr>
          <w:lang w:val="en-US"/>
        </w:rPr>
      </w:pPr>
    </w:p>
    <w:p w14:paraId="1DF1391C" w14:textId="2A10DFD9" w:rsidR="0020017A" w:rsidRPr="00E15BCA" w:rsidRDefault="00301EC7" w:rsidP="0020017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3.5 – E</w:t>
      </w:r>
      <w:r w:rsidR="0020017A" w:rsidRPr="00E15BCA">
        <w:rPr>
          <w:color w:val="0070C0"/>
          <w:u w:val="single"/>
          <w:lang w:val="en-US"/>
        </w:rPr>
        <w:t>xplore the use of Keq for different types of chemical reactions, including but not limited to:</w:t>
      </w:r>
    </w:p>
    <w:p w14:paraId="4A28AC7B" w14:textId="6E50AE1A" w:rsidR="0020017A" w:rsidRPr="00E15BCA" w:rsidRDefault="00301EC7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Dissociation of ionic solutions</w:t>
      </w:r>
    </w:p>
    <w:p w14:paraId="4E4C3173" w14:textId="0867AF9B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C11F892" w14:textId="015803D6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879D32E" w14:textId="77777777" w:rsidR="00301EC7" w:rsidRDefault="00301EC7" w:rsidP="00301EC7">
      <w:pPr>
        <w:rPr>
          <w:lang w:val="en-US"/>
        </w:rPr>
      </w:pPr>
      <w:r>
        <w:rPr>
          <w:lang w:val="en-US"/>
        </w:rPr>
        <w:t>Insert summarized notes here….</w:t>
      </w:r>
    </w:p>
    <w:p w14:paraId="2087036F" w14:textId="72D818A3" w:rsidR="0020017A" w:rsidRPr="00E15BCA" w:rsidRDefault="00301EC7" w:rsidP="00301EC7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Dissociation of acids and bases (acsch098, acsch099)</w:t>
      </w:r>
    </w:p>
    <w:p w14:paraId="05F262CF" w14:textId="64416984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EC55CDE" w14:textId="29C7591F" w:rsidR="00301EC7" w:rsidRPr="004932AE" w:rsidRDefault="00301EC7" w:rsidP="00301EC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90DAB9" w14:textId="1E1F7850" w:rsidR="0020017A" w:rsidRDefault="00301EC7" w:rsidP="0020017A">
      <w:pPr>
        <w:rPr>
          <w:lang w:val="en-US"/>
        </w:rPr>
      </w:pPr>
      <w:r>
        <w:rPr>
          <w:lang w:val="en-US"/>
        </w:rPr>
        <w:t>Insert summarized notes here….</w:t>
      </w:r>
    </w:p>
    <w:p w14:paraId="38576696" w14:textId="77777777" w:rsidR="00E15BCA" w:rsidRPr="00E15BCA" w:rsidRDefault="00E15BCA" w:rsidP="0020017A">
      <w:pPr>
        <w:rPr>
          <w:lang w:val="en-US"/>
        </w:rPr>
      </w:pPr>
    </w:p>
    <w:p w14:paraId="34EBE249" w14:textId="730985B0" w:rsidR="00E15BCA" w:rsidRPr="00E15BCA" w:rsidRDefault="00E15BCA" w:rsidP="00E15BCA">
      <w:pPr>
        <w:pStyle w:val="Heading1"/>
        <w:spacing w:before="280"/>
        <w:rPr>
          <w:rStyle w:val="IntenseEmphasis"/>
          <w:sz w:val="24"/>
          <w:szCs w:val="24"/>
        </w:rPr>
      </w:pPr>
      <w:r w:rsidRPr="00E15BCA">
        <w:rPr>
          <w:rStyle w:val="IntenseEmphasis"/>
          <w:sz w:val="24"/>
          <w:szCs w:val="24"/>
        </w:rPr>
        <w:t>4. Solution Equilibria</w:t>
      </w:r>
    </w:p>
    <w:p w14:paraId="5854CBA2" w14:textId="77777777" w:rsidR="00E15BCA" w:rsidRPr="00E15BCA" w:rsidRDefault="00E15BCA" w:rsidP="00E15BCA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E15BCA">
        <w:rPr>
          <w:rStyle w:val="IntenseEmphasis"/>
          <w:color w:val="BDB009"/>
          <w:sz w:val="24"/>
          <w:szCs w:val="24"/>
        </w:rPr>
        <w:t>Inquiry question: How does solubility relate to chemical equilibrium?</w:t>
      </w:r>
    </w:p>
    <w:p w14:paraId="62F34530" w14:textId="350DF6CF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4.1 – Describe and analyse the processes involved in the dissolution of ionic compounds in water</w:t>
      </w:r>
    </w:p>
    <w:p w14:paraId="7CDD839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90F13BF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3C237A4" w14:textId="5E0A4AF2" w:rsidR="00E15BCA" w:rsidRP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33AE220A" w14:textId="6352E653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>4.2 – Investigate the use of solubility equilibria by Aboriginal and Torres Strait Islander Peoples when removing toxicity from foods, for example:</w:t>
      </w:r>
    </w:p>
    <w:p w14:paraId="3A5CAF0D" w14:textId="4BEA084B" w:rsidR="00E15BCA" w:rsidRPr="00E15BCA" w:rsidRDefault="00E15BCA" w:rsidP="00E15BCA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Toxins in cycad fruit</w:t>
      </w:r>
    </w:p>
    <w:p w14:paraId="530A1EC9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4BD9D7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F0D842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32A6453" w14:textId="19E72574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4.3 – </w:t>
      </w:r>
      <w:proofErr w:type="gramStart"/>
      <w:r w:rsidRPr="00E15BCA">
        <w:rPr>
          <w:color w:val="0070C0"/>
          <w:u w:val="single"/>
          <w:lang w:val="en-US"/>
        </w:rPr>
        <w:t>Conduct an investigation</w:t>
      </w:r>
      <w:proofErr w:type="gramEnd"/>
      <w:r w:rsidRPr="00E15BCA">
        <w:rPr>
          <w:color w:val="0070C0"/>
          <w:u w:val="single"/>
          <w:lang w:val="en-US"/>
        </w:rPr>
        <w:t xml:space="preserve"> to determine solubility rules, and predict and analyse the composition of substances when two ionic solutions are mixed, for example:</w:t>
      </w:r>
    </w:p>
    <w:p w14:paraId="3C57C900" w14:textId="0C0753F3" w:rsidR="00E15BCA" w:rsidRPr="00E15BCA" w:rsidRDefault="00E15BCA" w:rsidP="00E15BCA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Potassium chloride and silver nitrate</w:t>
      </w:r>
    </w:p>
    <w:p w14:paraId="71A974E6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CF68DAD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A5CB89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6E87FAB2" w14:textId="77777777" w:rsidR="00E15BCA" w:rsidRPr="00E15BCA" w:rsidRDefault="00E15BCA" w:rsidP="00E15BCA">
      <w:pPr>
        <w:rPr>
          <w:lang w:val="en-US"/>
        </w:rPr>
      </w:pPr>
    </w:p>
    <w:p w14:paraId="0EC6E0CA" w14:textId="187E2E9F" w:rsidR="00E15BCA" w:rsidRPr="00E15BCA" w:rsidRDefault="00E15BCA" w:rsidP="00E15BCA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Potassium iodide and lead nitrate</w:t>
      </w:r>
    </w:p>
    <w:p w14:paraId="5D94EC7C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4148C9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92048A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7EAA6C69" w14:textId="10C4DA7B" w:rsidR="00E15BCA" w:rsidRPr="00E15BCA" w:rsidRDefault="00E15BCA" w:rsidP="00E15BCA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E15BCA">
        <w:rPr>
          <w:color w:val="0070C0"/>
          <w:lang w:val="en-US"/>
        </w:rPr>
        <w:t>Sodium sulfate and barium nitrate (acsch065)</w:t>
      </w:r>
    </w:p>
    <w:p w14:paraId="6CBBAD0E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EAEF23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E51810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131CB326" w14:textId="48D8EB83" w:rsidR="00E15BC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4.4 – Derive equilibrium expressions for saturated solutions in terms of </w:t>
      </w:r>
      <w:proofErr w:type="spellStart"/>
      <w:r w:rsidRPr="00E15BCA">
        <w:rPr>
          <w:color w:val="0070C0"/>
          <w:u w:val="single"/>
          <w:lang w:val="en-US"/>
        </w:rPr>
        <w:t>Ksp</w:t>
      </w:r>
      <w:proofErr w:type="spellEnd"/>
      <w:r w:rsidRPr="00E15BCA">
        <w:rPr>
          <w:color w:val="0070C0"/>
          <w:u w:val="single"/>
          <w:lang w:val="en-US"/>
        </w:rPr>
        <w:t xml:space="preserve"> and calculate the solubility of an ionic substance from its </w:t>
      </w:r>
      <w:proofErr w:type="spellStart"/>
      <w:r w:rsidRPr="00E15BCA">
        <w:rPr>
          <w:color w:val="0070C0"/>
          <w:u w:val="single"/>
          <w:lang w:val="en-US"/>
        </w:rPr>
        <w:t>Ksp</w:t>
      </w:r>
      <w:proofErr w:type="spellEnd"/>
      <w:r w:rsidRPr="00E15BCA">
        <w:rPr>
          <w:color w:val="0070C0"/>
          <w:u w:val="single"/>
          <w:lang w:val="en-US"/>
        </w:rPr>
        <w:t xml:space="preserve"> value</w:t>
      </w:r>
    </w:p>
    <w:p w14:paraId="23B2656A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E94783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9692250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44563E63" w14:textId="29328FC8" w:rsidR="0020017A" w:rsidRPr="00E15BCA" w:rsidRDefault="00E15BCA" w:rsidP="00E15BCA">
      <w:pPr>
        <w:rPr>
          <w:color w:val="0070C0"/>
          <w:u w:val="single"/>
          <w:lang w:val="en-US"/>
        </w:rPr>
      </w:pPr>
      <w:r w:rsidRPr="00E15BCA">
        <w:rPr>
          <w:color w:val="0070C0"/>
          <w:u w:val="single"/>
          <w:lang w:val="en-US"/>
        </w:rPr>
        <w:t xml:space="preserve">4.5 – Predict the formation of a precipitate given the standard reference values for </w:t>
      </w:r>
      <w:proofErr w:type="spellStart"/>
      <w:r w:rsidRPr="00E15BCA">
        <w:rPr>
          <w:color w:val="0070C0"/>
          <w:u w:val="single"/>
          <w:lang w:val="en-US"/>
        </w:rPr>
        <w:t>Ksp</w:t>
      </w:r>
      <w:proofErr w:type="spellEnd"/>
    </w:p>
    <w:p w14:paraId="615639F7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3FAAFF1" w14:textId="77777777" w:rsidR="00E15BCA" w:rsidRPr="004932AE" w:rsidRDefault="00E15BCA" w:rsidP="00E15BCA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C8A05" w14:textId="77777777" w:rsidR="00E15BCA" w:rsidRDefault="00E15BCA" w:rsidP="00E15BCA">
      <w:pPr>
        <w:rPr>
          <w:lang w:val="en-US"/>
        </w:rPr>
      </w:pPr>
      <w:r>
        <w:rPr>
          <w:lang w:val="en-US"/>
        </w:rPr>
        <w:t>Insert summarized notes here….</w:t>
      </w:r>
    </w:p>
    <w:p w14:paraId="4E0C8995" w14:textId="5206F045" w:rsidR="0020017A" w:rsidRPr="00E15BCA" w:rsidRDefault="0020017A" w:rsidP="004B031C">
      <w:pPr>
        <w:rPr>
          <w:lang w:val="en-US"/>
        </w:rPr>
      </w:pPr>
    </w:p>
    <w:p w14:paraId="6F3C6A6B" w14:textId="7BCB8586" w:rsidR="0020017A" w:rsidRPr="00E15BCA" w:rsidRDefault="0020017A" w:rsidP="004B031C">
      <w:pPr>
        <w:rPr>
          <w:lang w:val="en-US"/>
        </w:rPr>
      </w:pPr>
    </w:p>
    <w:p w14:paraId="49CE7338" w14:textId="102709D5" w:rsidR="0020017A" w:rsidRPr="00E15BCA" w:rsidRDefault="0020017A" w:rsidP="004B031C">
      <w:pPr>
        <w:rPr>
          <w:lang w:val="en-US"/>
        </w:rPr>
      </w:pPr>
    </w:p>
    <w:p w14:paraId="1C601AC9" w14:textId="28B97AC7" w:rsidR="008A18FD" w:rsidRPr="00E15BCA" w:rsidRDefault="008A18FD" w:rsidP="008A18FD">
      <w:pPr>
        <w:rPr>
          <w:lang w:val="en-US"/>
        </w:rPr>
      </w:pPr>
    </w:p>
    <w:p w14:paraId="6EA7F48A" w14:textId="3C5D4094" w:rsidR="00301EC7" w:rsidRDefault="00301EC7" w:rsidP="008A18FD">
      <w:pPr>
        <w:rPr>
          <w:color w:val="00B0F0"/>
          <w:lang w:val="en-US"/>
        </w:rPr>
      </w:pPr>
    </w:p>
    <w:p w14:paraId="60833DB6" w14:textId="25E3680E" w:rsidR="00301EC7" w:rsidRDefault="00301EC7" w:rsidP="008A18FD">
      <w:pPr>
        <w:rPr>
          <w:color w:val="00B0F0"/>
          <w:lang w:val="en-US"/>
        </w:rPr>
      </w:pPr>
    </w:p>
    <w:p w14:paraId="201B9B02" w14:textId="5E165EDC" w:rsidR="00301EC7" w:rsidRDefault="00301EC7" w:rsidP="008A18FD">
      <w:pPr>
        <w:rPr>
          <w:color w:val="00B0F0"/>
          <w:lang w:val="en-US"/>
        </w:rPr>
      </w:pPr>
    </w:p>
    <w:p w14:paraId="1B421489" w14:textId="511A93DA" w:rsidR="00301EC7" w:rsidRDefault="00301EC7" w:rsidP="008A18FD">
      <w:pPr>
        <w:rPr>
          <w:color w:val="00B0F0"/>
          <w:lang w:val="en-US"/>
        </w:rPr>
      </w:pPr>
    </w:p>
    <w:p w14:paraId="03A6E1FF" w14:textId="3438B846" w:rsidR="00301EC7" w:rsidRDefault="00301EC7" w:rsidP="008A18FD">
      <w:pPr>
        <w:rPr>
          <w:color w:val="00B0F0"/>
          <w:lang w:val="en-US"/>
        </w:rPr>
      </w:pPr>
    </w:p>
    <w:p w14:paraId="7F021796" w14:textId="0E4FE49C" w:rsidR="00301EC7" w:rsidRDefault="00301EC7" w:rsidP="008A18FD">
      <w:pPr>
        <w:rPr>
          <w:color w:val="00B0F0"/>
          <w:lang w:val="en-US"/>
        </w:rPr>
      </w:pPr>
    </w:p>
    <w:p w14:paraId="2A01E5C0" w14:textId="25D7CF9E" w:rsidR="00301EC7" w:rsidRDefault="00301EC7" w:rsidP="008A18FD">
      <w:pPr>
        <w:rPr>
          <w:color w:val="00B0F0"/>
          <w:lang w:val="en-US"/>
        </w:rPr>
      </w:pPr>
    </w:p>
    <w:p w14:paraId="6344A435" w14:textId="5B5C6DDA" w:rsidR="00301EC7" w:rsidRDefault="00301EC7" w:rsidP="008A18FD">
      <w:pPr>
        <w:rPr>
          <w:color w:val="00B0F0"/>
          <w:lang w:val="en-US"/>
        </w:rPr>
      </w:pPr>
    </w:p>
    <w:p w14:paraId="03EF33EB" w14:textId="0AA76B2F" w:rsidR="00301EC7" w:rsidRDefault="00301EC7" w:rsidP="008A18FD">
      <w:pPr>
        <w:rPr>
          <w:color w:val="00B0F0"/>
          <w:lang w:val="en-US"/>
        </w:rPr>
      </w:pPr>
    </w:p>
    <w:p w14:paraId="53C78F03" w14:textId="29C654FC" w:rsidR="00301EC7" w:rsidRDefault="00301EC7" w:rsidP="008A18FD">
      <w:pPr>
        <w:rPr>
          <w:color w:val="00B0F0"/>
          <w:lang w:val="en-US"/>
        </w:rPr>
      </w:pPr>
    </w:p>
    <w:p w14:paraId="638BB004" w14:textId="72214B92" w:rsidR="00301EC7" w:rsidRDefault="00E15BCA" w:rsidP="00301EC7">
      <w:pPr>
        <w:pStyle w:val="Title"/>
        <w:rPr>
          <w:lang w:val="en-US"/>
        </w:rPr>
      </w:pPr>
      <w:r>
        <w:rPr>
          <w:lang w:val="en-US"/>
        </w:rPr>
        <w:lastRenderedPageBreak/>
        <w:t>Acid/Base R</w:t>
      </w:r>
      <w:r w:rsidR="00301EC7" w:rsidRPr="0020017A">
        <w:rPr>
          <w:lang w:val="en-US"/>
        </w:rPr>
        <w:t>eactio</w:t>
      </w:r>
      <w:r w:rsidR="00301EC7">
        <w:rPr>
          <w:lang w:val="en-US"/>
        </w:rPr>
        <w:t>ns</w:t>
      </w:r>
    </w:p>
    <w:p w14:paraId="00EC743B" w14:textId="574DE524" w:rsidR="00301EC7" w:rsidRDefault="00301EC7" w:rsidP="00301EC7">
      <w:pPr>
        <w:pStyle w:val="Heading1"/>
        <w:spacing w:before="280"/>
        <w:rPr>
          <w:rStyle w:val="IntenseEmphasis"/>
          <w:sz w:val="24"/>
          <w:szCs w:val="24"/>
        </w:rPr>
      </w:pPr>
      <w:r w:rsidRPr="004932AE">
        <w:rPr>
          <w:rStyle w:val="IntenseEmphasis"/>
          <w:sz w:val="24"/>
          <w:szCs w:val="24"/>
        </w:rPr>
        <w:t xml:space="preserve">1. </w:t>
      </w:r>
      <w:r w:rsidR="00E15BCA">
        <w:rPr>
          <w:rStyle w:val="IntenseEmphasis"/>
          <w:sz w:val="24"/>
          <w:szCs w:val="24"/>
        </w:rPr>
        <w:t>Properties of Acids and Bases</w:t>
      </w:r>
    </w:p>
    <w:p w14:paraId="0A33A8B2" w14:textId="29D7710A" w:rsidR="00301EC7" w:rsidRPr="0020017A" w:rsidRDefault="00301EC7" w:rsidP="00301EC7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20017A">
        <w:rPr>
          <w:rStyle w:val="IntenseEmphasis"/>
          <w:color w:val="BDB009"/>
          <w:sz w:val="24"/>
          <w:szCs w:val="24"/>
        </w:rPr>
        <w:t xml:space="preserve">Inquiry question: </w:t>
      </w:r>
      <w:r w:rsidR="00E15BCA" w:rsidRPr="00E15BCA">
        <w:rPr>
          <w:rStyle w:val="IntenseEmphasis"/>
          <w:color w:val="BDB009"/>
          <w:sz w:val="24"/>
          <w:szCs w:val="24"/>
        </w:rPr>
        <w:t>What is an acid and what is a ba</w:t>
      </w:r>
      <w:r w:rsidR="00E15BCA">
        <w:rPr>
          <w:rStyle w:val="IntenseEmphasis"/>
          <w:color w:val="BDB009"/>
          <w:sz w:val="24"/>
          <w:szCs w:val="24"/>
        </w:rPr>
        <w:t>se?</w:t>
      </w:r>
    </w:p>
    <w:p w14:paraId="7ADB5D0C" w14:textId="0AD4CBEC" w:rsidR="00301EC7" w:rsidRPr="00905ACE" w:rsidRDefault="00301EC7" w:rsidP="00301EC7">
      <w:pPr>
        <w:rPr>
          <w:color w:val="0070C0"/>
          <w:lang w:val="en-US"/>
        </w:rPr>
      </w:pPr>
    </w:p>
    <w:p w14:paraId="32244719" w14:textId="082F3DA9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1.1 – Investigate the correct IUPAC nomenclature and properties of common inorganic acids and bases (ACSCH067)</w:t>
      </w:r>
    </w:p>
    <w:p w14:paraId="03AEF9D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B426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75D2DDA" w14:textId="1C3490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4F37A54" w14:textId="45290070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1.2 – </w:t>
      </w:r>
      <w:proofErr w:type="gramStart"/>
      <w:r w:rsidRPr="00905ACE">
        <w:rPr>
          <w:color w:val="0070C0"/>
          <w:u w:val="single"/>
          <w:lang w:val="en-US"/>
        </w:rPr>
        <w:t>Conduct an investigation</w:t>
      </w:r>
      <w:proofErr w:type="gramEnd"/>
      <w:r w:rsidRPr="00905ACE">
        <w:rPr>
          <w:color w:val="0070C0"/>
          <w:u w:val="single"/>
          <w:lang w:val="en-US"/>
        </w:rPr>
        <w:t xml:space="preserve"> to demonstrate the preparation and use of indicators as illustrators of the characteristics and properties of acids and bases and their reversible reactions (ACSCH101)</w:t>
      </w:r>
    </w:p>
    <w:p w14:paraId="6CA36C6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82A0A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029F3B" w14:textId="325B1764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BA88A03" w14:textId="005C3C38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1.3 – Predict the products of acid reactions and write balanced equations to represent:</w:t>
      </w:r>
    </w:p>
    <w:p w14:paraId="5BC34FFB" w14:textId="53BFCCC7" w:rsidR="00E15BCA" w:rsidRPr="00905ACE" w:rsidRDefault="00905ACE" w:rsidP="00905AC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Acids and bases</w:t>
      </w:r>
    </w:p>
    <w:p w14:paraId="75705DCF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CBCE7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F09C8FD" w14:textId="0FBCF6F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6EE0478B" w14:textId="753A6D8F" w:rsidR="00E15BCA" w:rsidRPr="00905ACE" w:rsidRDefault="00905ACE" w:rsidP="00905AC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Acids and carbonates</w:t>
      </w:r>
    </w:p>
    <w:p w14:paraId="044FC41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22E35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1F2809" w14:textId="6C77C4BC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D2586E6" w14:textId="09172F6C" w:rsidR="00E15BCA" w:rsidRPr="00905ACE" w:rsidRDefault="00905ACE" w:rsidP="00905AC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Acids and metals (acsch067)</w:t>
      </w:r>
    </w:p>
    <w:p w14:paraId="789C006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C7C011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ABB904F" w14:textId="71200771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E2B3D4F" w14:textId="0490F03D" w:rsidR="00905ACE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1.4 – Investigate applications of </w:t>
      </w:r>
      <w:proofErr w:type="spellStart"/>
      <w:r w:rsidRPr="00905ACE">
        <w:rPr>
          <w:color w:val="0070C0"/>
          <w:u w:val="single"/>
          <w:lang w:val="en-US"/>
        </w:rPr>
        <w:t>neutralisation</w:t>
      </w:r>
      <w:proofErr w:type="spellEnd"/>
      <w:r w:rsidRPr="00905ACE">
        <w:rPr>
          <w:color w:val="0070C0"/>
          <w:u w:val="single"/>
          <w:lang w:val="en-US"/>
        </w:rPr>
        <w:t xml:space="preserve"> reactions in everyday life and industrial processes</w:t>
      </w:r>
    </w:p>
    <w:p w14:paraId="76F595B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7DCDD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C7402C" w14:textId="475D0A7C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76804F9" w14:textId="77777777" w:rsidR="00905ACE" w:rsidRPr="00905ACE" w:rsidRDefault="00905ACE" w:rsidP="00905ACE">
      <w:pPr>
        <w:rPr>
          <w:u w:val="single"/>
          <w:lang w:val="en-US"/>
        </w:rPr>
      </w:pPr>
    </w:p>
    <w:p w14:paraId="1FC82D9C" w14:textId="4C939AB3" w:rsidR="00E15BCA" w:rsidRPr="00905ACE" w:rsidRDefault="00E15BCA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lastRenderedPageBreak/>
        <w:t xml:space="preserve">1.5 – Conduct a practical investigation to measure the enthalpy of </w:t>
      </w:r>
      <w:proofErr w:type="spellStart"/>
      <w:r w:rsidRPr="00905ACE">
        <w:rPr>
          <w:color w:val="0070C0"/>
          <w:u w:val="single"/>
          <w:lang w:val="en-US"/>
        </w:rPr>
        <w:t>neutralisation</w:t>
      </w:r>
      <w:proofErr w:type="spellEnd"/>
      <w:r w:rsidRPr="00905ACE">
        <w:rPr>
          <w:color w:val="0070C0"/>
          <w:u w:val="single"/>
          <w:lang w:val="en-US"/>
        </w:rPr>
        <w:t xml:space="preserve"> (ACSCH093)</w:t>
      </w:r>
    </w:p>
    <w:p w14:paraId="5B1A1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0FA95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5A2A17D" w14:textId="5AE0BD08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1E6B9D9A" w14:textId="6966C075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1.6 – E</w:t>
      </w:r>
      <w:r w:rsidR="00E15BCA" w:rsidRPr="00905ACE">
        <w:rPr>
          <w:color w:val="0070C0"/>
          <w:u w:val="single"/>
          <w:lang w:val="en-US"/>
        </w:rPr>
        <w:t>xplore the changes in definitions and models of an acid and a base over time to explain the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limitations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of each model, including but not limited to:</w:t>
      </w:r>
    </w:p>
    <w:p w14:paraId="07B1F470" w14:textId="6A023922" w:rsidR="00905ACE" w:rsidRPr="00905ACE" w:rsidRDefault="00E15BCA" w:rsidP="00905AC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Arrhenius’ theory</w:t>
      </w:r>
    </w:p>
    <w:p w14:paraId="0623350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B54E9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318E0D" w14:textId="3995C26A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3911CEB" w14:textId="748B9D90" w:rsidR="00E15BCA" w:rsidRPr="00905ACE" w:rsidRDefault="00E15BCA" w:rsidP="00905ACE">
      <w:pPr>
        <w:pStyle w:val="ListParagraph"/>
        <w:numPr>
          <w:ilvl w:val="0"/>
          <w:numId w:val="9"/>
        </w:numPr>
        <w:rPr>
          <w:color w:val="0070C0"/>
          <w:lang w:val="en-US"/>
        </w:rPr>
      </w:pPr>
      <w:proofErr w:type="spellStart"/>
      <w:r w:rsidRPr="00905ACE">
        <w:rPr>
          <w:color w:val="0070C0"/>
          <w:lang w:val="en-US"/>
        </w:rPr>
        <w:t>Brønsted</w:t>
      </w:r>
      <w:proofErr w:type="spellEnd"/>
      <w:r w:rsidRPr="00905ACE">
        <w:rPr>
          <w:color w:val="0070C0"/>
          <w:lang w:val="en-US"/>
        </w:rPr>
        <w:t>–Lowry theory (ACSCH064, ACSCH067)</w:t>
      </w:r>
    </w:p>
    <w:p w14:paraId="1C1FDBF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4725B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2E9D11" w14:textId="7D7ECF25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10F35B8" w14:textId="220ECE21" w:rsidR="00E15BCA" w:rsidRPr="00905ACE" w:rsidRDefault="0022372D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2. </w:t>
      </w:r>
      <w:r w:rsidR="00E15BCA" w:rsidRPr="00905ACE">
        <w:rPr>
          <w:rStyle w:val="IntenseEmphasis"/>
          <w:sz w:val="24"/>
          <w:szCs w:val="24"/>
        </w:rPr>
        <w:t xml:space="preserve">Using </w:t>
      </w:r>
      <w:proofErr w:type="spellStart"/>
      <w:r w:rsidR="00E15BCA" w:rsidRPr="00905ACE">
        <w:rPr>
          <w:rStyle w:val="IntenseEmphasis"/>
          <w:sz w:val="24"/>
          <w:szCs w:val="24"/>
        </w:rPr>
        <w:t>Brønsted</w:t>
      </w:r>
      <w:proofErr w:type="spellEnd"/>
      <w:r w:rsidR="00E15BCA" w:rsidRPr="00905ACE">
        <w:rPr>
          <w:rStyle w:val="IntenseEmphasis"/>
          <w:sz w:val="24"/>
          <w:szCs w:val="24"/>
        </w:rPr>
        <w:t>–Lowry Theory</w:t>
      </w:r>
    </w:p>
    <w:p w14:paraId="2F8C9F39" w14:textId="77777777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>Inquiry question: What is the role of water in solutions of acids and bases?</w:t>
      </w:r>
    </w:p>
    <w:p w14:paraId="26359092" w14:textId="77777777" w:rsidR="0022372D" w:rsidRDefault="0022372D" w:rsidP="00E15BCA">
      <w:pPr>
        <w:rPr>
          <w:lang w:val="en-US"/>
        </w:rPr>
      </w:pPr>
    </w:p>
    <w:p w14:paraId="64FE4960" w14:textId="4AF3622A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2.1 – C</w:t>
      </w:r>
      <w:r w:rsidR="00E15BCA" w:rsidRPr="00905ACE">
        <w:rPr>
          <w:color w:val="0070C0"/>
          <w:u w:val="single"/>
          <w:lang w:val="en-US"/>
        </w:rPr>
        <w:t>onduct a practical investigation to measure the pH of a range of acids and bases</w:t>
      </w:r>
    </w:p>
    <w:p w14:paraId="063257CB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C40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09CE28" w14:textId="52937D70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2F45088" w14:textId="5690159C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2.2 – Ca</w:t>
      </w:r>
      <w:r w:rsidR="00E15BCA" w:rsidRPr="00905ACE">
        <w:rPr>
          <w:color w:val="0070C0"/>
          <w:u w:val="single"/>
          <w:lang w:val="en-US"/>
        </w:rPr>
        <w:t>lculate pH, pOH, hydrogen ion concentration ([H+]) and hydroxide ion concentration ([OH–]) for a range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of solutions (ACSCH102)</w:t>
      </w:r>
    </w:p>
    <w:p w14:paraId="1BD998A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C2702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99F775" w14:textId="0F562D97" w:rsid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04FE0CD" w14:textId="562929D0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 xml:space="preserve">2.3 – </w:t>
      </w:r>
      <w:proofErr w:type="gramStart"/>
      <w:r w:rsidRPr="00905ACE">
        <w:rPr>
          <w:color w:val="0070C0"/>
          <w:u w:val="single"/>
          <w:lang w:val="en-US"/>
        </w:rPr>
        <w:t>C</w:t>
      </w:r>
      <w:r w:rsidR="00E15BCA" w:rsidRPr="00905ACE">
        <w:rPr>
          <w:color w:val="0070C0"/>
          <w:u w:val="single"/>
          <w:lang w:val="en-US"/>
        </w:rPr>
        <w:t>onduct an investigation</w:t>
      </w:r>
      <w:proofErr w:type="gramEnd"/>
      <w:r w:rsidR="00E15BCA" w:rsidRPr="00905ACE">
        <w:rPr>
          <w:color w:val="0070C0"/>
          <w:u w:val="single"/>
          <w:lang w:val="en-US"/>
        </w:rPr>
        <w:t xml:space="preserve"> to demonstrate the use of pH to indicate the differences between the strength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of acids and bases (ACSCH102)</w:t>
      </w:r>
    </w:p>
    <w:p w14:paraId="26A2EE3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92A7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35FFCC" w14:textId="54096162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6E9CCBD" w14:textId="526023DC" w:rsidR="00905ACE" w:rsidRDefault="00905ACE" w:rsidP="00905ACE">
      <w:pPr>
        <w:rPr>
          <w:lang w:val="en-US"/>
        </w:rPr>
      </w:pPr>
    </w:p>
    <w:p w14:paraId="4D4C8769" w14:textId="77777777" w:rsidR="00905ACE" w:rsidRPr="00905ACE" w:rsidRDefault="00905ACE" w:rsidP="00905ACE">
      <w:pPr>
        <w:rPr>
          <w:u w:val="single"/>
          <w:lang w:val="en-US"/>
        </w:rPr>
      </w:pPr>
    </w:p>
    <w:p w14:paraId="095C30FA" w14:textId="74CEDCF8" w:rsidR="00E15BCA" w:rsidRPr="00905ACE" w:rsidRDefault="0022372D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lastRenderedPageBreak/>
        <w:t>2.4 – W</w:t>
      </w:r>
      <w:r w:rsidR="00E15BCA" w:rsidRPr="00905ACE">
        <w:rPr>
          <w:color w:val="0070C0"/>
          <w:u w:val="single"/>
          <w:lang w:val="en-US"/>
        </w:rPr>
        <w:t>rite ionic equations to represent the dissociation of acids and bases in water, conjugate acid/base pairs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in solution and amphiprotic nature of some salts, for example:</w:t>
      </w:r>
    </w:p>
    <w:p w14:paraId="30CFAF21" w14:textId="15168A77" w:rsidR="00E15BCA" w:rsidRPr="00905ACE" w:rsidRDefault="00905ACE" w:rsidP="00905ACE">
      <w:pPr>
        <w:pStyle w:val="ListParagraph"/>
        <w:numPr>
          <w:ilvl w:val="0"/>
          <w:numId w:val="11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S</w:t>
      </w:r>
      <w:r w:rsidR="00E15BCA" w:rsidRPr="00905ACE">
        <w:rPr>
          <w:color w:val="0070C0"/>
          <w:lang w:val="en-US"/>
        </w:rPr>
        <w:t>odium hydrogen carbonate</w:t>
      </w:r>
    </w:p>
    <w:p w14:paraId="0BF3B4D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6D72F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267953" w14:textId="44DF9BC2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A7E4355" w14:textId="3EC502E3" w:rsidR="00E15BCA" w:rsidRPr="00905ACE" w:rsidRDefault="00905ACE" w:rsidP="00905ACE">
      <w:pPr>
        <w:pStyle w:val="ListParagraph"/>
        <w:numPr>
          <w:ilvl w:val="0"/>
          <w:numId w:val="11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 xml:space="preserve">Potassium </w:t>
      </w:r>
      <w:r w:rsidR="00E15BCA" w:rsidRPr="00905ACE">
        <w:rPr>
          <w:color w:val="0070C0"/>
          <w:lang w:val="en-US"/>
        </w:rPr>
        <w:t>dihydrogen phosphate</w:t>
      </w:r>
    </w:p>
    <w:p w14:paraId="27D3CBC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D1B0A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EA3A85" w14:textId="5A42F345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4C49B774" w14:textId="69066B61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2.5 – C</w:t>
      </w:r>
      <w:r w:rsidR="00E15BCA" w:rsidRPr="00905ACE">
        <w:rPr>
          <w:color w:val="0070C0"/>
          <w:u w:val="single"/>
          <w:lang w:val="en-US"/>
        </w:rPr>
        <w:t>onstruct models and/or animations to communicate the differences between strong, weak,</w:t>
      </w:r>
      <w:r w:rsidRPr="00905ACE">
        <w:rPr>
          <w:color w:val="0070C0"/>
          <w:u w:val="single"/>
          <w:lang w:val="en-US"/>
        </w:rPr>
        <w:t xml:space="preserve"> </w:t>
      </w:r>
      <w:proofErr w:type="gramStart"/>
      <w:r w:rsidR="00E15BCA" w:rsidRPr="00905ACE">
        <w:rPr>
          <w:color w:val="0070C0"/>
          <w:u w:val="single"/>
          <w:lang w:val="en-US"/>
        </w:rPr>
        <w:t>concentrated</w:t>
      </w:r>
      <w:proofErr w:type="gramEnd"/>
      <w:r w:rsidR="00E15BCA" w:rsidRPr="00905ACE">
        <w:rPr>
          <w:color w:val="0070C0"/>
          <w:u w:val="single"/>
          <w:lang w:val="en-US"/>
        </w:rPr>
        <w:t xml:space="preserve"> and dilute acids and bases (ACSCH099)</w:t>
      </w:r>
    </w:p>
    <w:p w14:paraId="120D6DC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38D8D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6526585" w14:textId="27E455E7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30FBB53" w14:textId="002D5B8D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2.6 – C</w:t>
      </w:r>
      <w:r w:rsidR="00E15BCA" w:rsidRPr="00905ACE">
        <w:rPr>
          <w:color w:val="0070C0"/>
          <w:u w:val="single"/>
          <w:lang w:val="en-US"/>
        </w:rPr>
        <w:t>alculate the pH of the resultant solution when solutions of acids and/or bases are diluted or mixed</w:t>
      </w:r>
    </w:p>
    <w:p w14:paraId="00815E0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0117C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71DE259" w14:textId="0AF9C99F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4D92455B" w14:textId="42D3C031" w:rsidR="00E15BCA" w:rsidRPr="00905ACE" w:rsidRDefault="00905ACE" w:rsidP="00905ACE">
      <w:pPr>
        <w:pStyle w:val="Heading1"/>
        <w:spacing w:before="280"/>
        <w:rPr>
          <w:rStyle w:val="IntenseEmphasis"/>
          <w:sz w:val="24"/>
          <w:szCs w:val="24"/>
        </w:rPr>
      </w:pPr>
      <w:r w:rsidRPr="00905ACE">
        <w:rPr>
          <w:rStyle w:val="IntenseEmphasis"/>
          <w:sz w:val="24"/>
          <w:szCs w:val="24"/>
        </w:rPr>
        <w:t xml:space="preserve">3. </w:t>
      </w:r>
      <w:r w:rsidR="00E15BCA" w:rsidRPr="00905ACE">
        <w:rPr>
          <w:rStyle w:val="IntenseEmphasis"/>
          <w:sz w:val="24"/>
          <w:szCs w:val="24"/>
        </w:rPr>
        <w:t>Quantitative Analysis</w:t>
      </w:r>
    </w:p>
    <w:p w14:paraId="7F7B849A" w14:textId="77777777" w:rsidR="00E15BCA" w:rsidRPr="00905ACE" w:rsidRDefault="00E15BCA" w:rsidP="00905ACE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905ACE">
        <w:rPr>
          <w:rStyle w:val="IntenseEmphasis"/>
          <w:color w:val="BDB009"/>
          <w:sz w:val="24"/>
          <w:szCs w:val="24"/>
        </w:rPr>
        <w:t>Inquiry question: How are solutions of acids and bases analysed?</w:t>
      </w:r>
    </w:p>
    <w:p w14:paraId="2A5C718B" w14:textId="77777777" w:rsidR="00905ACE" w:rsidRDefault="00905ACE" w:rsidP="00E15BCA">
      <w:pPr>
        <w:rPr>
          <w:lang w:val="en-US"/>
        </w:rPr>
      </w:pPr>
    </w:p>
    <w:p w14:paraId="18187A2C" w14:textId="0FAB05D5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3.1 – C</w:t>
      </w:r>
      <w:r w:rsidR="00E15BCA" w:rsidRPr="00905ACE">
        <w:rPr>
          <w:color w:val="0070C0"/>
          <w:u w:val="single"/>
          <w:lang w:val="en-US"/>
        </w:rPr>
        <w:t>onduct practical investigations to analyse the concentration of an unknown acid or base by titration</w:t>
      </w:r>
    </w:p>
    <w:p w14:paraId="6727BB3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4581F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F0B7F84" w14:textId="5797FD41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50AF337F" w14:textId="25485E9A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3.2 – I</w:t>
      </w:r>
      <w:r w:rsidR="00E15BCA" w:rsidRPr="00905ACE">
        <w:rPr>
          <w:color w:val="0070C0"/>
          <w:u w:val="single"/>
          <w:lang w:val="en-US"/>
        </w:rPr>
        <w:t>nvestigate titration curves and conductivity graphs to analyse data to indicate characteristic reaction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profiles, for example:</w:t>
      </w:r>
    </w:p>
    <w:p w14:paraId="6C577304" w14:textId="2EB4103A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Strong acid/strong base</w:t>
      </w:r>
    </w:p>
    <w:p w14:paraId="3C769BA6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3E05D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81B5AC9" w14:textId="1788FF2A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DB1A387" w14:textId="77777777" w:rsidR="00905ACE" w:rsidRPr="00905ACE" w:rsidRDefault="00905ACE" w:rsidP="00905ACE">
      <w:pPr>
        <w:rPr>
          <w:lang w:val="en-US"/>
        </w:rPr>
      </w:pPr>
    </w:p>
    <w:p w14:paraId="71E43F29" w14:textId="22DB77DE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lastRenderedPageBreak/>
        <w:t>Strong acid/weak base</w:t>
      </w:r>
    </w:p>
    <w:p w14:paraId="189A3B57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FE33405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B514A40" w14:textId="7A4FA597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C57F883" w14:textId="6239E585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Weak acid/strong base (acsch080, acsch102)</w:t>
      </w:r>
    </w:p>
    <w:p w14:paraId="5744ECF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A42F12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DCD0D8" w14:textId="45296A6F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5E593BB" w14:textId="2BCE5E65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3.3 – M</w:t>
      </w:r>
      <w:r w:rsidR="00E15BCA" w:rsidRPr="00905ACE">
        <w:rPr>
          <w:color w:val="0070C0"/>
          <w:u w:val="single"/>
          <w:lang w:val="en-US"/>
        </w:rPr>
        <w:t xml:space="preserve">odel </w:t>
      </w:r>
      <w:proofErr w:type="spellStart"/>
      <w:r w:rsidR="00E15BCA" w:rsidRPr="00905ACE">
        <w:rPr>
          <w:color w:val="0070C0"/>
          <w:u w:val="single"/>
          <w:lang w:val="en-US"/>
        </w:rPr>
        <w:t>neutralisation</w:t>
      </w:r>
      <w:proofErr w:type="spellEnd"/>
      <w:r w:rsidR="00E15BCA" w:rsidRPr="00905ACE">
        <w:rPr>
          <w:color w:val="0070C0"/>
          <w:u w:val="single"/>
          <w:lang w:val="en-US"/>
        </w:rPr>
        <w:t xml:space="preserve"> of strong and weak acids and bases using a variety of media</w:t>
      </w:r>
    </w:p>
    <w:p w14:paraId="28F8072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3688C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578E39" w14:textId="35A7E011" w:rsidR="00905ACE" w:rsidRPr="00905ACE" w:rsidRDefault="00905ACE" w:rsidP="00E15BCA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03192BCF" w14:textId="044BC44C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3.4 – C</w:t>
      </w:r>
      <w:r w:rsidR="00E15BCA" w:rsidRPr="00905ACE">
        <w:rPr>
          <w:color w:val="0070C0"/>
          <w:u w:val="single"/>
          <w:lang w:val="en-US"/>
        </w:rPr>
        <w:t xml:space="preserve">alculate and apply the dissociation constant (Ka) and </w:t>
      </w:r>
      <w:proofErr w:type="spellStart"/>
      <w:r w:rsidR="00E15BCA" w:rsidRPr="00905ACE">
        <w:rPr>
          <w:color w:val="0070C0"/>
          <w:u w:val="single"/>
          <w:lang w:val="en-US"/>
        </w:rPr>
        <w:t>pKa</w:t>
      </w:r>
      <w:proofErr w:type="spellEnd"/>
      <w:r w:rsidR="00E15BCA" w:rsidRPr="00905ACE">
        <w:rPr>
          <w:color w:val="0070C0"/>
          <w:u w:val="single"/>
          <w:lang w:val="en-US"/>
        </w:rPr>
        <w:t xml:space="preserve"> (</w:t>
      </w:r>
      <w:proofErr w:type="spellStart"/>
      <w:r w:rsidR="00E15BCA" w:rsidRPr="00905ACE">
        <w:rPr>
          <w:color w:val="0070C0"/>
          <w:u w:val="single"/>
          <w:lang w:val="en-US"/>
        </w:rPr>
        <w:t>pKa</w:t>
      </w:r>
      <w:proofErr w:type="spellEnd"/>
      <w:r w:rsidR="00E15BCA" w:rsidRPr="00905ACE">
        <w:rPr>
          <w:color w:val="0070C0"/>
          <w:u w:val="single"/>
          <w:lang w:val="en-US"/>
        </w:rPr>
        <w:t xml:space="preserve"> = -log10 (Ka)) to determine the difference</w:t>
      </w:r>
      <w:r w:rsidRPr="00905ACE">
        <w:rPr>
          <w:color w:val="0070C0"/>
          <w:u w:val="single"/>
          <w:lang w:val="en-US"/>
        </w:rPr>
        <w:t xml:space="preserve"> </w:t>
      </w:r>
      <w:r w:rsidR="00E15BCA" w:rsidRPr="00905ACE">
        <w:rPr>
          <w:color w:val="0070C0"/>
          <w:u w:val="single"/>
          <w:lang w:val="en-US"/>
        </w:rPr>
        <w:t>between strong and weak acids (ACSCH098)</w:t>
      </w:r>
    </w:p>
    <w:p w14:paraId="0F2C7688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7CC050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B63C19" w14:textId="28E93A7A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77B24D8E" w14:textId="6B9C6CC8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3.5 – E</w:t>
      </w:r>
      <w:r w:rsidR="00E15BCA" w:rsidRPr="00905ACE">
        <w:rPr>
          <w:color w:val="0070C0"/>
          <w:u w:val="single"/>
          <w:lang w:val="en-US"/>
        </w:rPr>
        <w:t>xplore acid/base analysis techniques that are applied:</w:t>
      </w:r>
    </w:p>
    <w:p w14:paraId="0E564AFC" w14:textId="5D7D3A35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In industries</w:t>
      </w:r>
    </w:p>
    <w:p w14:paraId="6CC7805D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945A7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E1640A" w14:textId="226013B3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1F875C79" w14:textId="2640A2F5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 xml:space="preserve">By aboriginal and </w:t>
      </w:r>
      <w:proofErr w:type="spellStart"/>
      <w:r w:rsidRPr="00905ACE">
        <w:rPr>
          <w:color w:val="0070C0"/>
          <w:lang w:val="en-US"/>
        </w:rPr>
        <w:t>torres</w:t>
      </w:r>
      <w:proofErr w:type="spellEnd"/>
      <w:r w:rsidRPr="00905ACE">
        <w:rPr>
          <w:color w:val="0070C0"/>
          <w:lang w:val="en-US"/>
        </w:rPr>
        <w:t xml:space="preserve"> strait islander peoples</w:t>
      </w:r>
    </w:p>
    <w:p w14:paraId="134530B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0698489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0C487A" w14:textId="4B0E693D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26F346E8" w14:textId="155CE3DA" w:rsidR="00E15BCA" w:rsidRPr="00905ACE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905ACE">
        <w:rPr>
          <w:color w:val="0070C0"/>
          <w:lang w:val="en-US"/>
        </w:rPr>
        <w:t>Using digital probes and instruments</w:t>
      </w:r>
    </w:p>
    <w:p w14:paraId="2959051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25C482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2DCE87" w14:textId="5EF0980D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CC2EC54" w14:textId="77777777" w:rsidR="00905ACE" w:rsidRDefault="00905ACE" w:rsidP="00E15BCA">
      <w:pPr>
        <w:rPr>
          <w:u w:val="single"/>
          <w:lang w:val="en-US"/>
        </w:rPr>
      </w:pPr>
    </w:p>
    <w:p w14:paraId="0DAF34AC" w14:textId="77777777" w:rsidR="00905ACE" w:rsidRDefault="00905ACE" w:rsidP="00E15BCA">
      <w:pPr>
        <w:rPr>
          <w:u w:val="single"/>
          <w:lang w:val="en-US"/>
        </w:rPr>
      </w:pPr>
    </w:p>
    <w:p w14:paraId="103B2D62" w14:textId="77777777" w:rsidR="00905ACE" w:rsidRDefault="00905ACE" w:rsidP="00E15BCA">
      <w:pPr>
        <w:rPr>
          <w:u w:val="single"/>
          <w:lang w:val="en-US"/>
        </w:rPr>
      </w:pPr>
    </w:p>
    <w:p w14:paraId="7107120B" w14:textId="1584519A" w:rsidR="00E15BCA" w:rsidRPr="001805F3" w:rsidRDefault="00905ACE" w:rsidP="00E15BC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lastRenderedPageBreak/>
        <w:t>3.6 – C</w:t>
      </w:r>
      <w:r w:rsidR="00E15BCA" w:rsidRPr="001805F3">
        <w:rPr>
          <w:color w:val="0070C0"/>
          <w:u w:val="single"/>
          <w:lang w:val="en-US"/>
        </w:rPr>
        <w:t>onduct a chemical analysis of a common household substance for its acidity or basicity (ACSCH080), for example:</w:t>
      </w:r>
    </w:p>
    <w:p w14:paraId="40DD79C5" w14:textId="551B9DA3" w:rsidR="00905ACE" w:rsidRPr="001805F3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Soft drink</w:t>
      </w:r>
    </w:p>
    <w:p w14:paraId="0A5571EE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006013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734A974" w14:textId="28727D9D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7D7DCD54" w14:textId="4948B110" w:rsidR="00E15BCA" w:rsidRPr="001805F3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Wine</w:t>
      </w:r>
    </w:p>
    <w:p w14:paraId="64EC652F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F29A7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86D51EB" w14:textId="051D5BCB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5E3B00CE" w14:textId="2E630BAB" w:rsidR="00E15BCA" w:rsidRPr="001805F3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Juice</w:t>
      </w:r>
    </w:p>
    <w:p w14:paraId="57144964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5057CC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C2B7DB" w14:textId="6544F81C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189AD141" w14:textId="25BFD1C1" w:rsidR="00E15BCA" w:rsidRPr="001805F3" w:rsidRDefault="00905ACE" w:rsidP="00905ACE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Medicine</w:t>
      </w:r>
    </w:p>
    <w:p w14:paraId="0C999C46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0CD05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689142" w14:textId="12A097AF" w:rsidR="00905ACE" w:rsidRP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065A6C1B" w14:textId="04EB1F8D" w:rsidR="00E15BCA" w:rsidRPr="001805F3" w:rsidRDefault="00905ACE" w:rsidP="00E15BCA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3.7 – C</w:t>
      </w:r>
      <w:r w:rsidR="00E15BCA" w:rsidRPr="001805F3">
        <w:rPr>
          <w:color w:val="0070C0"/>
          <w:u w:val="single"/>
          <w:lang w:val="en-US"/>
        </w:rPr>
        <w:t>onduct a practical investigation to prepare a buffer and demonstrate its properties (ACSCH080)</w:t>
      </w:r>
    </w:p>
    <w:p w14:paraId="0D7F55B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06FE00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260AF6" w14:textId="4C4B47A0" w:rsidR="00905ACE" w:rsidRPr="00905ACE" w:rsidRDefault="00905ACE" w:rsidP="00905ACE">
      <w:pPr>
        <w:rPr>
          <w:u w:val="single"/>
          <w:lang w:val="en-US"/>
        </w:rPr>
      </w:pPr>
      <w:r>
        <w:rPr>
          <w:lang w:val="en-US"/>
        </w:rPr>
        <w:t>Insert summarized notes here….</w:t>
      </w:r>
    </w:p>
    <w:p w14:paraId="209FDF0D" w14:textId="6FD4EE36" w:rsidR="00E15BCA" w:rsidRPr="00905ACE" w:rsidRDefault="00905ACE" w:rsidP="00E15BCA">
      <w:pPr>
        <w:rPr>
          <w:color w:val="0070C0"/>
          <w:u w:val="single"/>
          <w:lang w:val="en-US"/>
        </w:rPr>
      </w:pPr>
      <w:r w:rsidRPr="00905ACE">
        <w:rPr>
          <w:color w:val="0070C0"/>
          <w:u w:val="single"/>
          <w:lang w:val="en-US"/>
        </w:rPr>
        <w:t>3.8 – D</w:t>
      </w:r>
      <w:r w:rsidR="00E15BCA" w:rsidRPr="00905ACE">
        <w:rPr>
          <w:color w:val="0070C0"/>
          <w:u w:val="single"/>
          <w:lang w:val="en-US"/>
        </w:rPr>
        <w:t>escribe the importance of buffers in natural systems (ACSCH098, ACSCH102)</w:t>
      </w:r>
    </w:p>
    <w:p w14:paraId="269A893F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8FF5E1" w14:textId="77777777" w:rsidR="00905ACE" w:rsidRPr="004932AE" w:rsidRDefault="00905ACE" w:rsidP="00905ACE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C38A39" w14:textId="7A981EAC" w:rsidR="00905ACE" w:rsidRDefault="00905ACE" w:rsidP="00905ACE">
      <w:pPr>
        <w:rPr>
          <w:lang w:val="en-US"/>
        </w:rPr>
      </w:pPr>
      <w:r>
        <w:rPr>
          <w:lang w:val="en-US"/>
        </w:rPr>
        <w:t>Insert summarized notes here….</w:t>
      </w:r>
    </w:p>
    <w:p w14:paraId="38DDA259" w14:textId="29A9FF88" w:rsidR="00905ACE" w:rsidRDefault="00905ACE" w:rsidP="00905ACE">
      <w:pPr>
        <w:rPr>
          <w:lang w:val="en-US"/>
        </w:rPr>
      </w:pPr>
    </w:p>
    <w:p w14:paraId="79BCDE04" w14:textId="5D9E48F2" w:rsidR="00905ACE" w:rsidRDefault="00905ACE" w:rsidP="00905ACE">
      <w:pPr>
        <w:rPr>
          <w:lang w:val="en-US"/>
        </w:rPr>
      </w:pPr>
    </w:p>
    <w:p w14:paraId="1C6151BE" w14:textId="5C89BA17" w:rsidR="00905ACE" w:rsidRDefault="00905ACE" w:rsidP="00905ACE">
      <w:pPr>
        <w:rPr>
          <w:lang w:val="en-US"/>
        </w:rPr>
      </w:pPr>
    </w:p>
    <w:p w14:paraId="2AB4FCEB" w14:textId="7C5780CF" w:rsidR="00905ACE" w:rsidRDefault="00905ACE" w:rsidP="00905ACE">
      <w:pPr>
        <w:rPr>
          <w:lang w:val="en-US"/>
        </w:rPr>
      </w:pPr>
    </w:p>
    <w:p w14:paraId="43F5834E" w14:textId="4EC511B0" w:rsidR="00905ACE" w:rsidRDefault="00905ACE" w:rsidP="00905ACE">
      <w:pPr>
        <w:rPr>
          <w:lang w:val="en-US"/>
        </w:rPr>
      </w:pPr>
    </w:p>
    <w:p w14:paraId="7944722A" w14:textId="51DC9E4E" w:rsidR="00905ACE" w:rsidRDefault="00905ACE" w:rsidP="00905ACE">
      <w:pPr>
        <w:rPr>
          <w:lang w:val="en-US"/>
        </w:rPr>
      </w:pPr>
    </w:p>
    <w:p w14:paraId="17B209A7" w14:textId="2429140D" w:rsidR="00905ACE" w:rsidRDefault="00905ACE" w:rsidP="00905ACE">
      <w:pPr>
        <w:rPr>
          <w:lang w:val="en-US"/>
        </w:rPr>
      </w:pPr>
    </w:p>
    <w:p w14:paraId="31F987E5" w14:textId="0C06F154" w:rsidR="00905ACE" w:rsidRDefault="00905ACE" w:rsidP="00F51DD1">
      <w:pPr>
        <w:pStyle w:val="Title"/>
        <w:rPr>
          <w:lang w:val="en-US"/>
        </w:rPr>
      </w:pPr>
      <w:r>
        <w:rPr>
          <w:lang w:val="en-US"/>
        </w:rPr>
        <w:lastRenderedPageBreak/>
        <w:t>Organic Chemistry</w:t>
      </w:r>
    </w:p>
    <w:p w14:paraId="2FA974F9" w14:textId="771C55B6" w:rsidR="00905ACE" w:rsidRPr="00F51DD1" w:rsidRDefault="00F51DD1" w:rsidP="00F51DD1">
      <w:pPr>
        <w:pStyle w:val="Heading1"/>
        <w:spacing w:before="280"/>
        <w:rPr>
          <w:rStyle w:val="IntenseEmphasis"/>
          <w:sz w:val="24"/>
          <w:szCs w:val="24"/>
        </w:rPr>
      </w:pPr>
      <w:r w:rsidRPr="00F51DD1">
        <w:rPr>
          <w:rStyle w:val="IntenseEmphasis"/>
          <w:sz w:val="24"/>
          <w:szCs w:val="24"/>
        </w:rPr>
        <w:t xml:space="preserve">1. </w:t>
      </w:r>
      <w:r w:rsidR="00905ACE" w:rsidRPr="00F51DD1">
        <w:rPr>
          <w:rStyle w:val="IntenseEmphasis"/>
          <w:sz w:val="24"/>
          <w:szCs w:val="24"/>
        </w:rPr>
        <w:t>Nomenclature</w:t>
      </w:r>
    </w:p>
    <w:p w14:paraId="12F9435C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How do we systematically name organic chemical compounds?</w:t>
      </w:r>
    </w:p>
    <w:p w14:paraId="659C4692" w14:textId="77777777" w:rsidR="00F51DD1" w:rsidRPr="008E0F72" w:rsidRDefault="00F51DD1" w:rsidP="00905ACE">
      <w:pPr>
        <w:rPr>
          <w:color w:val="0070C0"/>
        </w:rPr>
      </w:pPr>
    </w:p>
    <w:p w14:paraId="3155658F" w14:textId="2A4D7BE9" w:rsidR="00905ACE" w:rsidRPr="008E0F72" w:rsidRDefault="00F51DD1" w:rsidP="00905ACE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</w:rPr>
        <w:t xml:space="preserve">1.1 – </w:t>
      </w:r>
      <w:r w:rsidR="008E0F72" w:rsidRPr="008E0F72">
        <w:rPr>
          <w:color w:val="0070C0"/>
          <w:u w:val="single"/>
        </w:rPr>
        <w:t>Investigate</w:t>
      </w:r>
      <w:r w:rsidR="00905ACE" w:rsidRPr="008E0F72">
        <w:rPr>
          <w:color w:val="0070C0"/>
          <w:u w:val="single"/>
          <w:lang w:val="en-US"/>
        </w:rPr>
        <w:t xml:space="preserve"> the nomenclature of organic chemicals, up to C8, using IUPAC conventions, including</w:t>
      </w:r>
      <w:r w:rsidRPr="008E0F72">
        <w:rPr>
          <w:color w:val="0070C0"/>
          <w:u w:val="single"/>
          <w:lang w:val="en-US"/>
        </w:rPr>
        <w:t xml:space="preserve"> </w:t>
      </w:r>
      <w:r w:rsidR="00905ACE" w:rsidRPr="008E0F72">
        <w:rPr>
          <w:color w:val="0070C0"/>
          <w:u w:val="single"/>
          <w:lang w:val="en-US"/>
        </w:rPr>
        <w:t>simple</w:t>
      </w:r>
      <w:r w:rsidRPr="008E0F72">
        <w:rPr>
          <w:color w:val="0070C0"/>
          <w:u w:val="single"/>
          <w:lang w:val="en-US"/>
        </w:rPr>
        <w:t xml:space="preserve"> </w:t>
      </w:r>
      <w:r w:rsidR="00905ACE" w:rsidRPr="008E0F72">
        <w:rPr>
          <w:color w:val="0070C0"/>
          <w:u w:val="single"/>
          <w:lang w:val="en-US"/>
        </w:rPr>
        <w:t>methyl and ethyl branched chains, including: (ACSCH127)</w:t>
      </w:r>
    </w:p>
    <w:p w14:paraId="3425DABE" w14:textId="117AC77C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Alkanes</w:t>
      </w:r>
    </w:p>
    <w:p w14:paraId="649F8D7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0238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335BBD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B4582EA" w14:textId="15533FA0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Alkenes</w:t>
      </w:r>
    </w:p>
    <w:p w14:paraId="1D500B7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D3D41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37CD26C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4BC2752" w14:textId="56A13F11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Alkynes</w:t>
      </w:r>
    </w:p>
    <w:p w14:paraId="524CFDA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EAC445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C59DEE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613D463C" w14:textId="7548B0D0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 xml:space="preserve">Alcohols (primary, </w:t>
      </w:r>
      <w:proofErr w:type="gramStart"/>
      <w:r w:rsidRPr="008E0F72">
        <w:rPr>
          <w:color w:val="0070C0"/>
          <w:lang w:val="en-US"/>
        </w:rPr>
        <w:t>secondary</w:t>
      </w:r>
      <w:proofErr w:type="gramEnd"/>
      <w:r w:rsidRPr="008E0F72">
        <w:rPr>
          <w:color w:val="0070C0"/>
          <w:lang w:val="en-US"/>
        </w:rPr>
        <w:t xml:space="preserve"> and tertiary)</w:t>
      </w:r>
    </w:p>
    <w:p w14:paraId="0FBB05D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4DABF6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0EB178" w14:textId="0158F251" w:rsidR="001805F3" w:rsidRP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6BC56A6" w14:textId="4C54B55D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Aldehydes and ketones</w:t>
      </w:r>
    </w:p>
    <w:p w14:paraId="2D08B24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1AC8B1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5FB7E9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254D289" w14:textId="5A1F29FA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Carboxylic acids</w:t>
      </w:r>
    </w:p>
    <w:p w14:paraId="0066E6D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6B21F9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69DD7A6" w14:textId="2FB793FD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30B5244E" w14:textId="303EA48C" w:rsidR="001805F3" w:rsidRDefault="001805F3" w:rsidP="001805F3">
      <w:pPr>
        <w:rPr>
          <w:lang w:val="en-US"/>
        </w:rPr>
      </w:pPr>
    </w:p>
    <w:p w14:paraId="6E3B4B06" w14:textId="77777777" w:rsidR="001805F3" w:rsidRPr="001805F3" w:rsidRDefault="001805F3" w:rsidP="001805F3">
      <w:pPr>
        <w:rPr>
          <w:lang w:val="en-US"/>
        </w:rPr>
      </w:pPr>
    </w:p>
    <w:p w14:paraId="0B1D760A" w14:textId="21984B4C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lastRenderedPageBreak/>
        <w:t>Amines and amides</w:t>
      </w:r>
    </w:p>
    <w:p w14:paraId="50B6BB3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3885B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C6EB6CA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4460DD1" w14:textId="4E674025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Halogenated organic compounds</w:t>
      </w:r>
    </w:p>
    <w:p w14:paraId="5178AD7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DA4399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4199D7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0608688" w14:textId="3E819866" w:rsidR="00905ACE" w:rsidRPr="008E0F72" w:rsidRDefault="00F51DD1" w:rsidP="00905ACE">
      <w:pPr>
        <w:rPr>
          <w:color w:val="0070C0"/>
          <w:u w:val="single"/>
          <w:lang w:val="en-US"/>
        </w:rPr>
      </w:pPr>
      <w:r w:rsidRPr="008E0F72">
        <w:rPr>
          <w:color w:val="0070C0"/>
          <w:u w:val="single"/>
          <w:lang w:val="en-US"/>
        </w:rPr>
        <w:t>1.2 - E</w:t>
      </w:r>
      <w:r w:rsidR="00905ACE" w:rsidRPr="008E0F72">
        <w:rPr>
          <w:color w:val="0070C0"/>
          <w:u w:val="single"/>
          <w:lang w:val="en-US"/>
        </w:rPr>
        <w:t>xplore and distinguish the different types of structural isomers, including saturated and unsaturated</w:t>
      </w:r>
      <w:r w:rsidR="008E0F72" w:rsidRPr="008E0F72">
        <w:rPr>
          <w:color w:val="0070C0"/>
          <w:u w:val="single"/>
          <w:lang w:val="en-US"/>
        </w:rPr>
        <w:t xml:space="preserve"> </w:t>
      </w:r>
      <w:r w:rsidR="00905ACE" w:rsidRPr="008E0F72">
        <w:rPr>
          <w:color w:val="0070C0"/>
          <w:u w:val="single"/>
          <w:lang w:val="en-US"/>
        </w:rPr>
        <w:t>hydrocarbons, including: (ACSCH035)</w:t>
      </w:r>
    </w:p>
    <w:p w14:paraId="3215D4A4" w14:textId="73BA1FE9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Chain isomers</w:t>
      </w:r>
    </w:p>
    <w:p w14:paraId="7FD3752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E4243A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29C8C2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0A8B6B20" w14:textId="0107C71F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Position isomers</w:t>
      </w:r>
    </w:p>
    <w:p w14:paraId="34DAEBB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D92DAD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E29638" w14:textId="77777777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21997269" w14:textId="30A99E96" w:rsidR="00905ACE" w:rsidRDefault="008E0F72" w:rsidP="008E0F72">
      <w:pPr>
        <w:pStyle w:val="ListParagraph"/>
        <w:numPr>
          <w:ilvl w:val="0"/>
          <w:numId w:val="10"/>
        </w:numPr>
        <w:rPr>
          <w:color w:val="0070C0"/>
          <w:lang w:val="en-US"/>
        </w:rPr>
      </w:pPr>
      <w:r w:rsidRPr="008E0F72">
        <w:rPr>
          <w:color w:val="0070C0"/>
          <w:lang w:val="en-US"/>
        </w:rPr>
        <w:t>Functional group isomers</w:t>
      </w:r>
    </w:p>
    <w:p w14:paraId="0E5170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4FF2E7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A5238B" w14:textId="27A37417" w:rsidR="001805F3" w:rsidRP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16C6DA13" w14:textId="6C3179F7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t xml:space="preserve">2. </w:t>
      </w:r>
      <w:r w:rsidR="00905ACE" w:rsidRPr="00F51DD1">
        <w:rPr>
          <w:rStyle w:val="IntenseEmphasis"/>
          <w:sz w:val="24"/>
          <w:szCs w:val="24"/>
        </w:rPr>
        <w:t>Hydrocarbons</w:t>
      </w:r>
    </w:p>
    <w:p w14:paraId="65A8B9A8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How can hydrocarbons be classified based on their structure and reactivity?</w:t>
      </w:r>
    </w:p>
    <w:p w14:paraId="50F42842" w14:textId="77777777" w:rsidR="008E0F72" w:rsidRDefault="008E0F72" w:rsidP="00905ACE">
      <w:pPr>
        <w:rPr>
          <w:lang w:val="en-US"/>
        </w:rPr>
      </w:pPr>
    </w:p>
    <w:p w14:paraId="4D5FFEB8" w14:textId="67EDF1EF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2.1 – C</w:t>
      </w:r>
      <w:r w:rsidR="00905ACE" w:rsidRPr="001805F3">
        <w:rPr>
          <w:color w:val="0070C0"/>
          <w:u w:val="single"/>
          <w:lang w:val="en-US"/>
        </w:rPr>
        <w:t>onstruct models, identify the functional group, and write structural and molecular formulae for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homologous series of organic chemical compounds, up to C8 (ACSCH035</w:t>
      </w:r>
      <w:proofErr w:type="gramStart"/>
      <w:r w:rsidR="00905ACE" w:rsidRPr="001805F3">
        <w:rPr>
          <w:color w:val="0070C0"/>
          <w:u w:val="single"/>
          <w:lang w:val="en-US"/>
        </w:rPr>
        <w:t>) :</w:t>
      </w:r>
      <w:proofErr w:type="gramEnd"/>
    </w:p>
    <w:p w14:paraId="76BBC2A4" w14:textId="1A3CF05E" w:rsidR="00905ACE" w:rsidRDefault="001805F3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Alkanes</w:t>
      </w:r>
    </w:p>
    <w:p w14:paraId="51B3044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B8B9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A4702" w14:textId="0D28DB28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736C41C1" w14:textId="1B237A1C" w:rsidR="001805F3" w:rsidRDefault="001805F3" w:rsidP="001805F3">
      <w:pPr>
        <w:rPr>
          <w:lang w:val="en-US"/>
        </w:rPr>
      </w:pPr>
    </w:p>
    <w:p w14:paraId="3B10345A" w14:textId="77B532AA" w:rsidR="001805F3" w:rsidRDefault="001805F3" w:rsidP="001805F3">
      <w:pPr>
        <w:rPr>
          <w:lang w:val="en-US"/>
        </w:rPr>
      </w:pPr>
    </w:p>
    <w:p w14:paraId="7D659904" w14:textId="77777777" w:rsidR="001805F3" w:rsidRPr="001805F3" w:rsidRDefault="001805F3" w:rsidP="001805F3">
      <w:pPr>
        <w:rPr>
          <w:color w:val="0070C0"/>
          <w:lang w:val="en-US"/>
        </w:rPr>
      </w:pPr>
    </w:p>
    <w:p w14:paraId="1C26F9B4" w14:textId="5A6E8E1F" w:rsidR="00905ACE" w:rsidRDefault="001805F3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lastRenderedPageBreak/>
        <w:t>Alkenes</w:t>
      </w:r>
    </w:p>
    <w:p w14:paraId="42A127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62A0C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E59A0" w14:textId="51BE50A6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E462611" w14:textId="3DAC38FF" w:rsidR="00905ACE" w:rsidRDefault="001805F3" w:rsidP="001805F3">
      <w:pPr>
        <w:pStyle w:val="ListParagraph"/>
        <w:numPr>
          <w:ilvl w:val="0"/>
          <w:numId w:val="15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Alkynes</w:t>
      </w:r>
    </w:p>
    <w:p w14:paraId="7D529E1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890BC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E43859" w14:textId="55952575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BEF340F" w14:textId="55CAEFBD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 xml:space="preserve">2.2 – </w:t>
      </w:r>
      <w:proofErr w:type="gramStart"/>
      <w:r w:rsidRPr="001805F3">
        <w:rPr>
          <w:color w:val="0070C0"/>
          <w:u w:val="single"/>
          <w:lang w:val="en-US"/>
        </w:rPr>
        <w:t>C</w:t>
      </w:r>
      <w:r w:rsidR="00905ACE" w:rsidRPr="001805F3">
        <w:rPr>
          <w:color w:val="0070C0"/>
          <w:u w:val="single"/>
          <w:lang w:val="en-US"/>
        </w:rPr>
        <w:t>onduct an investigation</w:t>
      </w:r>
      <w:proofErr w:type="gramEnd"/>
      <w:r w:rsidR="00905ACE" w:rsidRPr="001805F3">
        <w:rPr>
          <w:color w:val="0070C0"/>
          <w:u w:val="single"/>
          <w:lang w:val="en-US"/>
        </w:rPr>
        <w:t xml:space="preserve"> to compare the properties of organic chemical compounds within a homologous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series, and explain these differences in terms of bonding (ACSCH035)</w:t>
      </w:r>
    </w:p>
    <w:p w14:paraId="19033988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C2D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5C17A0" w14:textId="6D121A63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7D25639A" w14:textId="6A8B4B03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2.3 – A</w:t>
      </w:r>
      <w:r w:rsidR="00905ACE" w:rsidRPr="001805F3">
        <w:rPr>
          <w:color w:val="0070C0"/>
          <w:u w:val="single"/>
          <w:lang w:val="en-US"/>
        </w:rPr>
        <w:t xml:space="preserve">nalyse the shape of molecules formed between carbon atoms when a single, </w:t>
      </w:r>
      <w:proofErr w:type="gramStart"/>
      <w:r w:rsidR="00905ACE" w:rsidRPr="001805F3">
        <w:rPr>
          <w:color w:val="0070C0"/>
          <w:u w:val="single"/>
          <w:lang w:val="en-US"/>
        </w:rPr>
        <w:t>double</w:t>
      </w:r>
      <w:proofErr w:type="gramEnd"/>
      <w:r w:rsidR="00905ACE" w:rsidRPr="001805F3">
        <w:rPr>
          <w:color w:val="0070C0"/>
          <w:u w:val="single"/>
          <w:lang w:val="en-US"/>
        </w:rPr>
        <w:t xml:space="preserve"> or triple bond is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formed between them</w:t>
      </w:r>
    </w:p>
    <w:p w14:paraId="5F038D5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6528E0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CC9A673" w14:textId="481FCF07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0910BFBA" w14:textId="07561EA1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2.4 – E</w:t>
      </w:r>
      <w:r w:rsidR="00905ACE" w:rsidRPr="001805F3">
        <w:rPr>
          <w:color w:val="0070C0"/>
          <w:u w:val="single"/>
          <w:lang w:val="en-US"/>
        </w:rPr>
        <w:t>xplain the properties within and between the homologous series of alkanes with reference to the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intermolecular and intramolecular bonding present</w:t>
      </w:r>
    </w:p>
    <w:p w14:paraId="2A8AC92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95438B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E1CD39" w14:textId="1F10598A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62980A0D" w14:textId="5147B82E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2.5 – D</w:t>
      </w:r>
      <w:r w:rsidR="00905ACE" w:rsidRPr="001805F3">
        <w:rPr>
          <w:color w:val="0070C0"/>
          <w:u w:val="single"/>
          <w:lang w:val="en-US"/>
        </w:rPr>
        <w:t>escribe the procedures required to safely handle and dispose of organic substances (ACSCH075)</w:t>
      </w:r>
    </w:p>
    <w:p w14:paraId="6F1EC90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1440E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771ADA1" w14:textId="230AD2E2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230091A" w14:textId="7148F054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2.6 – E</w:t>
      </w:r>
      <w:r w:rsidR="00905ACE" w:rsidRPr="001805F3">
        <w:rPr>
          <w:color w:val="0070C0"/>
          <w:u w:val="single"/>
          <w:lang w:val="en-US"/>
        </w:rPr>
        <w:t xml:space="preserve">xamine the environmental, </w:t>
      </w:r>
      <w:proofErr w:type="gramStart"/>
      <w:r w:rsidR="00905ACE" w:rsidRPr="001805F3">
        <w:rPr>
          <w:color w:val="0070C0"/>
          <w:u w:val="single"/>
          <w:lang w:val="en-US"/>
        </w:rPr>
        <w:t>economic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sociocultural implications of obtaining and using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hydrocarbons from the Earth</w:t>
      </w:r>
    </w:p>
    <w:p w14:paraId="1BC1CBDE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B6CD8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38CA9E" w14:textId="23F791A1" w:rsidR="001805F3" w:rsidRPr="001805F3" w:rsidRDefault="001805F3" w:rsidP="001805F3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47DA0FF9" w14:textId="798C5039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3. </w:t>
      </w:r>
      <w:r w:rsidR="00905ACE" w:rsidRPr="00F51DD1">
        <w:rPr>
          <w:rStyle w:val="IntenseEmphasis"/>
          <w:sz w:val="24"/>
          <w:szCs w:val="24"/>
        </w:rPr>
        <w:t>Products of Reactions Involving Hydrocarbons</w:t>
      </w:r>
    </w:p>
    <w:p w14:paraId="13A3A205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What are the products of reactions of hydrocarbons and how do they react?</w:t>
      </w:r>
    </w:p>
    <w:p w14:paraId="468743CD" w14:textId="77777777" w:rsidR="008E0F72" w:rsidRDefault="008E0F72" w:rsidP="00905ACE">
      <w:pPr>
        <w:rPr>
          <w:lang w:val="en-US"/>
        </w:rPr>
      </w:pPr>
    </w:p>
    <w:p w14:paraId="10AE6ADD" w14:textId="1C763F1C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3.1 – I</w:t>
      </w:r>
      <w:r w:rsidR="00905ACE" w:rsidRPr="001805F3">
        <w:rPr>
          <w:color w:val="0070C0"/>
          <w:u w:val="single"/>
          <w:lang w:val="en-US"/>
        </w:rPr>
        <w:t xml:space="preserve">nvestigate, write </w:t>
      </w:r>
      <w:proofErr w:type="gramStart"/>
      <w:r w:rsidR="00905ACE" w:rsidRPr="001805F3">
        <w:rPr>
          <w:color w:val="0070C0"/>
          <w:u w:val="single"/>
          <w:lang w:val="en-US"/>
        </w:rPr>
        <w:t>equations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construct models to represent the reactions of unsaturated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hydrocarbons when added to a range of chemicals, including but not limited to:</w:t>
      </w:r>
    </w:p>
    <w:p w14:paraId="0E464DFF" w14:textId="6B9AA261" w:rsidR="00905ACE" w:rsidRDefault="001805F3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Hydrogen </w:t>
      </w:r>
      <w:r w:rsidR="00905ACE" w:rsidRPr="001805F3">
        <w:rPr>
          <w:color w:val="0070C0"/>
          <w:lang w:val="en-US"/>
        </w:rPr>
        <w:t>(H2)</w:t>
      </w:r>
    </w:p>
    <w:p w14:paraId="6C08359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FC1F8C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6C7DA22" w14:textId="1052FAEE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A2ADB78" w14:textId="5A71315C" w:rsidR="00905ACE" w:rsidRDefault="001805F3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Halogens </w:t>
      </w:r>
      <w:r w:rsidR="00905ACE" w:rsidRPr="001805F3">
        <w:rPr>
          <w:color w:val="0070C0"/>
          <w:lang w:val="en-US"/>
        </w:rPr>
        <w:t>(X2)</w:t>
      </w:r>
    </w:p>
    <w:p w14:paraId="62640149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9248DA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BF7123" w14:textId="5401AC49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9326E67" w14:textId="5F3B453C" w:rsidR="00905ACE" w:rsidRDefault="001805F3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Hydrogen </w:t>
      </w:r>
      <w:r w:rsidR="00905ACE" w:rsidRPr="001805F3">
        <w:rPr>
          <w:color w:val="0070C0"/>
          <w:lang w:val="en-US"/>
        </w:rPr>
        <w:t>halides (HX)</w:t>
      </w:r>
    </w:p>
    <w:p w14:paraId="065F24FB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1A74B3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4D1D06" w14:textId="10FBA8E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EC216CC" w14:textId="218AED55" w:rsidR="00905ACE" w:rsidRDefault="001805F3" w:rsidP="001805F3">
      <w:pPr>
        <w:pStyle w:val="ListParagraph"/>
        <w:numPr>
          <w:ilvl w:val="0"/>
          <w:numId w:val="16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Water </w:t>
      </w:r>
      <w:r w:rsidR="00905ACE" w:rsidRPr="001805F3">
        <w:rPr>
          <w:color w:val="0070C0"/>
          <w:lang w:val="en-US"/>
        </w:rPr>
        <w:t>(H2O) (ACSCH136)</w:t>
      </w:r>
    </w:p>
    <w:p w14:paraId="56638C3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406C404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AAB80C" w14:textId="529AA37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4C294BC" w14:textId="117E2084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3.2 – I</w:t>
      </w:r>
      <w:r w:rsidR="00905ACE" w:rsidRPr="001805F3">
        <w:rPr>
          <w:color w:val="0070C0"/>
          <w:u w:val="single"/>
          <w:lang w:val="en-US"/>
        </w:rPr>
        <w:t xml:space="preserve">nvestigate, write </w:t>
      </w:r>
      <w:proofErr w:type="gramStart"/>
      <w:r w:rsidR="00905ACE" w:rsidRPr="001805F3">
        <w:rPr>
          <w:color w:val="0070C0"/>
          <w:u w:val="single"/>
          <w:lang w:val="en-US"/>
        </w:rPr>
        <w:t>equations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construct models to represent the reactions of saturated hydrocarbons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when substituted with halogens</w:t>
      </w:r>
    </w:p>
    <w:p w14:paraId="3CFE9536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AF06B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EB22D57" w14:textId="47F688A9" w:rsidR="001805F3" w:rsidRDefault="001805F3" w:rsidP="001805F3">
      <w:pPr>
        <w:rPr>
          <w:lang w:val="en-US"/>
        </w:rPr>
      </w:pPr>
      <w:r>
        <w:rPr>
          <w:lang w:val="en-US"/>
        </w:rPr>
        <w:t>Insert summarized notes here….</w:t>
      </w:r>
    </w:p>
    <w:p w14:paraId="57E593F5" w14:textId="1D6A12AB" w:rsidR="001805F3" w:rsidRDefault="001805F3" w:rsidP="001805F3">
      <w:pPr>
        <w:rPr>
          <w:lang w:val="en-US"/>
        </w:rPr>
      </w:pPr>
    </w:p>
    <w:p w14:paraId="095AFCD8" w14:textId="02A2B254" w:rsidR="001805F3" w:rsidRDefault="001805F3" w:rsidP="001805F3">
      <w:pPr>
        <w:rPr>
          <w:lang w:val="en-US"/>
        </w:rPr>
      </w:pPr>
    </w:p>
    <w:p w14:paraId="369FFB69" w14:textId="327CBC25" w:rsidR="001805F3" w:rsidRDefault="001805F3" w:rsidP="001805F3">
      <w:pPr>
        <w:rPr>
          <w:lang w:val="en-US"/>
        </w:rPr>
      </w:pPr>
    </w:p>
    <w:p w14:paraId="764AAF7B" w14:textId="2A3AEBEF" w:rsidR="001805F3" w:rsidRDefault="001805F3" w:rsidP="001805F3">
      <w:pPr>
        <w:rPr>
          <w:lang w:val="en-US"/>
        </w:rPr>
      </w:pPr>
    </w:p>
    <w:p w14:paraId="66E0834E" w14:textId="77777777" w:rsidR="001805F3" w:rsidRDefault="001805F3" w:rsidP="001805F3">
      <w:pPr>
        <w:rPr>
          <w:color w:val="0070C0"/>
          <w:u w:val="single"/>
          <w:lang w:val="en-US"/>
        </w:rPr>
      </w:pPr>
    </w:p>
    <w:p w14:paraId="17D0DA66" w14:textId="31A46B0C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4. </w:t>
      </w:r>
      <w:r w:rsidR="00905ACE" w:rsidRPr="00F51DD1">
        <w:rPr>
          <w:rStyle w:val="IntenseEmphasis"/>
          <w:sz w:val="24"/>
          <w:szCs w:val="24"/>
        </w:rPr>
        <w:t>Alcohols</w:t>
      </w:r>
    </w:p>
    <w:p w14:paraId="42573653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How can alcohols be produced and what are their properties?</w:t>
      </w:r>
    </w:p>
    <w:p w14:paraId="4E8662AC" w14:textId="77777777" w:rsidR="008E0F72" w:rsidRDefault="008E0F72" w:rsidP="00905ACE">
      <w:pPr>
        <w:rPr>
          <w:lang w:val="en-US"/>
        </w:rPr>
      </w:pPr>
    </w:p>
    <w:p w14:paraId="75B58248" w14:textId="019284BC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4.1 – I</w:t>
      </w:r>
      <w:r w:rsidR="00905ACE" w:rsidRPr="001805F3">
        <w:rPr>
          <w:color w:val="0070C0"/>
          <w:u w:val="single"/>
          <w:lang w:val="en-US"/>
        </w:rPr>
        <w:t>nvestigate the structural formulae, properties and functional group including:</w:t>
      </w:r>
    </w:p>
    <w:p w14:paraId="4F53F958" w14:textId="42067AE7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Primary</w:t>
      </w:r>
    </w:p>
    <w:p w14:paraId="5A943815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385FF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C5A694" w14:textId="24C539A7" w:rsid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391821A" w14:textId="4E1A3FF8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Secondary</w:t>
      </w:r>
    </w:p>
    <w:p w14:paraId="3D6FD73F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6A15A31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87F287" w14:textId="770DB628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039172E" w14:textId="64120AC0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Tertiary alcohols</w:t>
      </w:r>
    </w:p>
    <w:p w14:paraId="6187E7A0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5CDDFA2" w14:textId="77777777" w:rsidR="001805F3" w:rsidRPr="004932AE" w:rsidRDefault="001805F3" w:rsidP="001805F3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39DA320" w14:textId="36092304" w:rsidR="001805F3" w:rsidRPr="001805F3" w:rsidRDefault="001805F3" w:rsidP="001805F3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CD13691" w14:textId="1DAB6E2C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4.2 – E</w:t>
      </w:r>
      <w:r w:rsidR="00905ACE" w:rsidRPr="001805F3">
        <w:rPr>
          <w:color w:val="0070C0"/>
          <w:u w:val="single"/>
          <w:lang w:val="en-US"/>
        </w:rPr>
        <w:t>xplain the properties within and between the homologous series of alcohols with reference to the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intermolecular and intramolecular bonding present</w:t>
      </w:r>
    </w:p>
    <w:p w14:paraId="3F7ED618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FE8392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AE5850" w14:textId="0AE640C1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573DE87" w14:textId="3E4ED1A7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4.3 – C</w:t>
      </w:r>
      <w:r w:rsidR="00905ACE" w:rsidRPr="001805F3">
        <w:rPr>
          <w:color w:val="0070C0"/>
          <w:u w:val="single"/>
          <w:lang w:val="en-US"/>
        </w:rPr>
        <w:t>onduct a practical investigation to measure and reliably compare the enthalpy of combustion for a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range of alcohols</w:t>
      </w:r>
    </w:p>
    <w:p w14:paraId="2254A5C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684BE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CDCD94" w14:textId="5034FF36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7E604CAA" w14:textId="79113465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4.4 – W</w:t>
      </w:r>
      <w:r w:rsidR="00905ACE" w:rsidRPr="001805F3">
        <w:rPr>
          <w:color w:val="0070C0"/>
          <w:u w:val="single"/>
          <w:lang w:val="en-US"/>
        </w:rPr>
        <w:t xml:space="preserve">rite equations, state </w:t>
      </w:r>
      <w:proofErr w:type="gramStart"/>
      <w:r w:rsidR="00905ACE" w:rsidRPr="001805F3">
        <w:rPr>
          <w:color w:val="0070C0"/>
          <w:u w:val="single"/>
          <w:lang w:val="en-US"/>
        </w:rPr>
        <w:t>conditions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predict products to represent the reactions of alcohols, including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but not limited to (ACSCH128, ACSCH136):</w:t>
      </w:r>
    </w:p>
    <w:p w14:paraId="4F6A1702" w14:textId="1C2FA518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Combustion</w:t>
      </w:r>
    </w:p>
    <w:p w14:paraId="6817186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90F793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B6A650" w14:textId="005EB7AD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4CB92A02" w14:textId="768D777A" w:rsidR="00C15F77" w:rsidRDefault="00C15F77" w:rsidP="00C15F77">
      <w:pPr>
        <w:rPr>
          <w:lang w:val="en-US"/>
        </w:rPr>
      </w:pPr>
    </w:p>
    <w:p w14:paraId="2C2D6900" w14:textId="77777777" w:rsidR="00C15F77" w:rsidRDefault="00C15F77" w:rsidP="00C15F77">
      <w:pPr>
        <w:rPr>
          <w:color w:val="0070C0"/>
          <w:lang w:val="en-US"/>
        </w:rPr>
      </w:pPr>
    </w:p>
    <w:p w14:paraId="34018E4E" w14:textId="0B121A41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lastRenderedPageBreak/>
        <w:t>Dehydration</w:t>
      </w:r>
    </w:p>
    <w:p w14:paraId="3B56D95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DDB9ED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F0FC720" w14:textId="3D6A6518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ABD135D" w14:textId="43330D6D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Substitution with </w:t>
      </w:r>
      <w:proofErr w:type="spellStart"/>
      <w:r w:rsidRPr="001805F3">
        <w:rPr>
          <w:color w:val="0070C0"/>
          <w:lang w:val="en-US"/>
        </w:rPr>
        <w:t>hx</w:t>
      </w:r>
      <w:proofErr w:type="spellEnd"/>
    </w:p>
    <w:p w14:paraId="5148517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E6ACE5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06C2EB4" w14:textId="427A2802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29CA623" w14:textId="35B51745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Oxidation</w:t>
      </w:r>
    </w:p>
    <w:p w14:paraId="00585BB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8C24567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590D56B" w14:textId="2FED71CA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E9E4DE7" w14:textId="2971FB08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4.5 – I</w:t>
      </w:r>
      <w:r w:rsidR="00905ACE" w:rsidRPr="001805F3">
        <w:rPr>
          <w:color w:val="0070C0"/>
          <w:u w:val="single"/>
          <w:lang w:val="en-US"/>
        </w:rPr>
        <w:t>nvestigate the production of alcohols, including:</w:t>
      </w:r>
    </w:p>
    <w:p w14:paraId="2A1F71CF" w14:textId="6521EB35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Substitution reactions of halogenated organic compounds</w:t>
      </w:r>
    </w:p>
    <w:p w14:paraId="7F96E6D6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B22A23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A1D42C1" w14:textId="5AB514C8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35DE958" w14:textId="6FEB1478" w:rsidR="00905ACE" w:rsidRDefault="00585F18" w:rsidP="00585F18">
      <w:pPr>
        <w:pStyle w:val="ListParagraph"/>
        <w:numPr>
          <w:ilvl w:val="0"/>
          <w:numId w:val="14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Fermentation</w:t>
      </w:r>
    </w:p>
    <w:p w14:paraId="09D9D4C7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4C4949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E7CEE8" w14:textId="1DF9A2BA" w:rsidR="00C15F77" w:rsidRP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14CD91F7" w14:textId="0CE48A92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4.6 – I</w:t>
      </w:r>
      <w:r w:rsidR="00905ACE" w:rsidRPr="001805F3">
        <w:rPr>
          <w:color w:val="0070C0"/>
          <w:u w:val="single"/>
          <w:lang w:val="en-US"/>
        </w:rPr>
        <w:t>nvestigate the products of the oxidation of primary and secondary alcohols</w:t>
      </w:r>
    </w:p>
    <w:p w14:paraId="09BCA0E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74B24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02C2CBA" w14:textId="2BE72B46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D655EAA" w14:textId="5E73F717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4.7 – C</w:t>
      </w:r>
      <w:r w:rsidR="00905ACE" w:rsidRPr="001805F3">
        <w:rPr>
          <w:color w:val="0070C0"/>
          <w:u w:val="single"/>
          <w:lang w:val="en-US"/>
        </w:rPr>
        <w:t>ompare and contrast fuels from organic sources to biofuels, including ethanol</w:t>
      </w:r>
    </w:p>
    <w:p w14:paraId="111F612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DF5EB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1DB2551" w14:textId="4341D093" w:rsidR="00C15F77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1FD652E" w14:textId="4EEB6A7F" w:rsidR="00C15F77" w:rsidRDefault="00C15F77" w:rsidP="00905ACE">
      <w:pPr>
        <w:rPr>
          <w:color w:val="0070C0"/>
          <w:u w:val="single"/>
          <w:lang w:val="en-US"/>
        </w:rPr>
      </w:pPr>
    </w:p>
    <w:p w14:paraId="6684AF8F" w14:textId="77777777" w:rsidR="00C15F77" w:rsidRPr="001805F3" w:rsidRDefault="00C15F77" w:rsidP="00905ACE">
      <w:pPr>
        <w:rPr>
          <w:color w:val="0070C0"/>
          <w:u w:val="single"/>
          <w:lang w:val="en-US"/>
        </w:rPr>
      </w:pPr>
    </w:p>
    <w:p w14:paraId="24ED607F" w14:textId="281ED7A1" w:rsidR="00905ACE" w:rsidRPr="00F51DD1" w:rsidRDefault="008E0F72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</w:rPr>
        <w:lastRenderedPageBreak/>
        <w:t xml:space="preserve">5. </w:t>
      </w:r>
      <w:r w:rsidR="00905ACE" w:rsidRPr="00F51DD1">
        <w:rPr>
          <w:rStyle w:val="IntenseEmphasis"/>
          <w:sz w:val="24"/>
          <w:szCs w:val="24"/>
        </w:rPr>
        <w:t>Reactions of Organic Acids and Bases</w:t>
      </w:r>
    </w:p>
    <w:p w14:paraId="419BBF94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What are the properties of organic acids and bases?</w:t>
      </w:r>
    </w:p>
    <w:p w14:paraId="620DC14B" w14:textId="77777777" w:rsidR="008E0F72" w:rsidRDefault="008E0F72" w:rsidP="00905ACE">
      <w:pPr>
        <w:rPr>
          <w:lang w:val="en-US"/>
        </w:rPr>
      </w:pPr>
    </w:p>
    <w:p w14:paraId="2A0E2FAA" w14:textId="0FDE86CA" w:rsidR="00905ACE" w:rsidRPr="001805F3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5.1 – I</w:t>
      </w:r>
      <w:r w:rsidR="00905ACE" w:rsidRPr="001805F3">
        <w:rPr>
          <w:color w:val="0070C0"/>
          <w:u w:val="single"/>
          <w:lang w:val="en-US"/>
        </w:rPr>
        <w:t>nvestigate the structural formulae, properties and functional group including:</w:t>
      </w:r>
    </w:p>
    <w:p w14:paraId="7D474EFE" w14:textId="0B4FFD1C" w:rsidR="00905ACE" w:rsidRDefault="00585F18" w:rsidP="00585F18">
      <w:pPr>
        <w:pStyle w:val="ListParagraph"/>
        <w:numPr>
          <w:ilvl w:val="0"/>
          <w:numId w:val="13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Primary, </w:t>
      </w:r>
      <w:proofErr w:type="gramStart"/>
      <w:r w:rsidRPr="001805F3">
        <w:rPr>
          <w:color w:val="0070C0"/>
          <w:lang w:val="en-US"/>
        </w:rPr>
        <w:t>secondary</w:t>
      </w:r>
      <w:proofErr w:type="gramEnd"/>
      <w:r w:rsidRPr="001805F3">
        <w:rPr>
          <w:color w:val="0070C0"/>
          <w:lang w:val="en-US"/>
        </w:rPr>
        <w:t xml:space="preserve"> and tertiary alcohols</w:t>
      </w:r>
    </w:p>
    <w:p w14:paraId="3F28973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33D9589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84AF869" w14:textId="3C9E74F9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3AE55FE" w14:textId="25FA43E2" w:rsidR="00905ACE" w:rsidRDefault="00585F18" w:rsidP="00585F18">
      <w:pPr>
        <w:pStyle w:val="ListParagraph"/>
        <w:numPr>
          <w:ilvl w:val="0"/>
          <w:numId w:val="13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Aldehydes and ketones (acsch1</w:t>
      </w:r>
      <w:r w:rsidR="00905ACE" w:rsidRPr="001805F3">
        <w:rPr>
          <w:color w:val="0070C0"/>
          <w:lang w:val="en-US"/>
        </w:rPr>
        <w:t>27)</w:t>
      </w:r>
    </w:p>
    <w:p w14:paraId="30C6C3F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4593B37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E6E83E5" w14:textId="7E418E4F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225C485" w14:textId="33FD6B08" w:rsidR="00905ACE" w:rsidRDefault="00585F18" w:rsidP="00585F18">
      <w:pPr>
        <w:pStyle w:val="ListParagraph"/>
        <w:numPr>
          <w:ilvl w:val="0"/>
          <w:numId w:val="13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Amines and amides</w:t>
      </w:r>
    </w:p>
    <w:p w14:paraId="03F57D2F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D02274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EAB1299" w14:textId="7AC6A6AF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DF0F497" w14:textId="31F5932B" w:rsidR="00905ACE" w:rsidRDefault="00585F18" w:rsidP="00585F18">
      <w:pPr>
        <w:pStyle w:val="ListParagraph"/>
        <w:numPr>
          <w:ilvl w:val="0"/>
          <w:numId w:val="13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Carboxylic acids</w:t>
      </w:r>
    </w:p>
    <w:p w14:paraId="00B7198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B5C19C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A0D064B" w14:textId="6756B6AC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A444953" w14:textId="04AACABA" w:rsidR="00905ACE" w:rsidRDefault="008E0F72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5.2 – E</w:t>
      </w:r>
      <w:r w:rsidR="00905ACE" w:rsidRPr="001805F3">
        <w:rPr>
          <w:color w:val="0070C0"/>
          <w:u w:val="single"/>
          <w:lang w:val="en-US"/>
        </w:rPr>
        <w:t>xplain the properties within and between the homologous series of carboxylic acids amines and amides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with reference to the intermolecular and intramolecular bonding present</w:t>
      </w:r>
    </w:p>
    <w:p w14:paraId="77DB27E1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95D9BA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7300276" w14:textId="68CE7921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38BDC3E7" w14:textId="5409C88B" w:rsidR="00905ACE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5.3 – I</w:t>
      </w:r>
      <w:r w:rsidR="00905ACE" w:rsidRPr="001805F3">
        <w:rPr>
          <w:color w:val="0070C0"/>
          <w:u w:val="single"/>
          <w:lang w:val="en-US"/>
        </w:rPr>
        <w:t>nvestigate the production, in a school laboratory, of simple esters</w:t>
      </w:r>
    </w:p>
    <w:p w14:paraId="655A121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B73E4A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65F695F" w14:textId="3816AEC9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63114B15" w14:textId="593C14A2" w:rsidR="00905ACE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5.4 – I</w:t>
      </w:r>
      <w:r w:rsidR="00905ACE" w:rsidRPr="001805F3">
        <w:rPr>
          <w:color w:val="0070C0"/>
          <w:u w:val="single"/>
          <w:lang w:val="en-US"/>
        </w:rPr>
        <w:t>nvestigate the differences between an organic acid and organic base</w:t>
      </w:r>
    </w:p>
    <w:p w14:paraId="528CFDE0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F45F0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0F06CDB" w14:textId="604953D8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782265E6" w14:textId="77777777" w:rsidR="00C15F77" w:rsidRPr="001805F3" w:rsidRDefault="00C15F77" w:rsidP="00C15F77">
      <w:pPr>
        <w:rPr>
          <w:color w:val="0070C0"/>
          <w:u w:val="single"/>
          <w:lang w:val="en-US"/>
        </w:rPr>
      </w:pPr>
    </w:p>
    <w:p w14:paraId="297A607D" w14:textId="547BD750" w:rsidR="00905ACE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lastRenderedPageBreak/>
        <w:t>5.5 – I</w:t>
      </w:r>
      <w:r w:rsidR="00905ACE" w:rsidRPr="001805F3">
        <w:rPr>
          <w:color w:val="0070C0"/>
          <w:u w:val="single"/>
          <w:lang w:val="en-US"/>
        </w:rPr>
        <w:t>nvestigate the structure and action of soaps and detergents</w:t>
      </w:r>
    </w:p>
    <w:p w14:paraId="4F8855B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C4DF27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FFF5E0" w14:textId="155B07DD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2B55FB75" w14:textId="5AAC1FFD" w:rsidR="00905ACE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5.6 – D</w:t>
      </w:r>
      <w:r w:rsidR="00905ACE" w:rsidRPr="001805F3">
        <w:rPr>
          <w:color w:val="0070C0"/>
          <w:u w:val="single"/>
          <w:lang w:val="en-US"/>
        </w:rPr>
        <w:t>raft and construct flow charts to show reaction pathways for chemical synthesis, including those that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involve more than one step</w:t>
      </w:r>
    </w:p>
    <w:p w14:paraId="6DAD21BA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5F3C373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8541B6F" w14:textId="139DD564" w:rsidR="00C15F77" w:rsidRPr="001805F3" w:rsidRDefault="00C15F77" w:rsidP="00C15F77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C9C7001" w14:textId="2CF7FB75" w:rsidR="00905ACE" w:rsidRPr="00F51DD1" w:rsidRDefault="00585F18" w:rsidP="00F51DD1">
      <w:pPr>
        <w:pStyle w:val="Heading1"/>
        <w:spacing w:before="280"/>
        <w:rPr>
          <w:rStyle w:val="IntenseEmphasis"/>
          <w:sz w:val="24"/>
          <w:szCs w:val="24"/>
        </w:rPr>
      </w:pPr>
      <w:r>
        <w:rPr>
          <w:rStyle w:val="IntenseEmphasis"/>
          <w:sz w:val="24"/>
          <w:szCs w:val="24"/>
          <w:lang w:val="en-US"/>
        </w:rPr>
        <w:t xml:space="preserve">6. </w:t>
      </w:r>
      <w:r w:rsidR="00905ACE" w:rsidRPr="00F51DD1">
        <w:rPr>
          <w:rStyle w:val="IntenseEmphasis"/>
          <w:sz w:val="24"/>
          <w:szCs w:val="24"/>
        </w:rPr>
        <w:t>Polymers</w:t>
      </w:r>
    </w:p>
    <w:p w14:paraId="38818831" w14:textId="77777777" w:rsidR="00905ACE" w:rsidRPr="00F51DD1" w:rsidRDefault="00905ACE" w:rsidP="00F51DD1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F51DD1">
        <w:rPr>
          <w:rStyle w:val="IntenseEmphasis"/>
          <w:color w:val="BDB009"/>
          <w:sz w:val="24"/>
          <w:szCs w:val="24"/>
        </w:rPr>
        <w:t>Inquiry question: What are the properties and uses of polymers?</w:t>
      </w:r>
    </w:p>
    <w:p w14:paraId="1FA72F29" w14:textId="77777777" w:rsidR="00585F18" w:rsidRDefault="00585F18" w:rsidP="00905ACE">
      <w:pPr>
        <w:rPr>
          <w:lang w:val="en-US"/>
        </w:rPr>
      </w:pPr>
    </w:p>
    <w:p w14:paraId="0C0B0058" w14:textId="0020C521" w:rsidR="00905ACE" w:rsidRPr="001805F3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6.1 – M</w:t>
      </w:r>
      <w:r w:rsidR="00905ACE" w:rsidRPr="001805F3">
        <w:rPr>
          <w:color w:val="0070C0"/>
          <w:u w:val="single"/>
          <w:lang w:val="en-US"/>
        </w:rPr>
        <w:t xml:space="preserve">odel and compare the structure, </w:t>
      </w:r>
      <w:proofErr w:type="gramStart"/>
      <w:r w:rsidR="00905ACE" w:rsidRPr="001805F3">
        <w:rPr>
          <w:color w:val="0070C0"/>
          <w:u w:val="single"/>
          <w:lang w:val="en-US"/>
        </w:rPr>
        <w:t>properties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uses of addition polymers of ethylene and related</w:t>
      </w:r>
      <w:r w:rsidRPr="001805F3">
        <w:rPr>
          <w:color w:val="0070C0"/>
          <w:u w:val="single"/>
          <w:lang w:val="en-US"/>
        </w:rPr>
        <w:t xml:space="preserve"> </w:t>
      </w:r>
      <w:r w:rsidR="00905ACE" w:rsidRPr="001805F3">
        <w:rPr>
          <w:color w:val="0070C0"/>
          <w:u w:val="single"/>
          <w:lang w:val="en-US"/>
        </w:rPr>
        <w:t>monomers, for example:</w:t>
      </w:r>
    </w:p>
    <w:p w14:paraId="1D18D61C" w14:textId="2910232A" w:rsidR="00905ACE" w:rsidRDefault="00585F18" w:rsidP="00585F1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Polyethylene </w:t>
      </w:r>
      <w:r w:rsidR="00905ACE" w:rsidRPr="001805F3">
        <w:rPr>
          <w:color w:val="0070C0"/>
          <w:lang w:val="en-US"/>
        </w:rPr>
        <w:t>(PE)</w:t>
      </w:r>
    </w:p>
    <w:p w14:paraId="5F02EFF6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EBC930D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5AAB4F" w14:textId="736215AA" w:rsid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CDAB51B" w14:textId="14E60097" w:rsidR="00905ACE" w:rsidRDefault="00585F18" w:rsidP="00585F1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Polyvinyl </w:t>
      </w:r>
      <w:r w:rsidR="00905ACE" w:rsidRPr="001805F3">
        <w:rPr>
          <w:color w:val="0070C0"/>
          <w:lang w:val="en-US"/>
        </w:rPr>
        <w:t>chloride (PVC)</w:t>
      </w:r>
    </w:p>
    <w:p w14:paraId="1A3ADC7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F27AFCB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4FEB477" w14:textId="108FE94C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D62AAD8" w14:textId="2A5DFA0C" w:rsidR="00905ACE" w:rsidRDefault="00585F18" w:rsidP="00585F1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Polystyrene </w:t>
      </w:r>
      <w:r w:rsidR="00905ACE" w:rsidRPr="001805F3">
        <w:rPr>
          <w:color w:val="0070C0"/>
          <w:lang w:val="en-US"/>
        </w:rPr>
        <w:t>(PS)</w:t>
      </w:r>
    </w:p>
    <w:p w14:paraId="7BF5C752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EEC9644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85905A8" w14:textId="754D83BE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D40F8BC" w14:textId="39C41672" w:rsidR="00905ACE" w:rsidRDefault="00585F18" w:rsidP="00585F1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 xml:space="preserve">Polytetrafluoroethylene </w:t>
      </w:r>
      <w:r w:rsidR="00905ACE" w:rsidRPr="001805F3">
        <w:rPr>
          <w:color w:val="0070C0"/>
          <w:lang w:val="en-US"/>
        </w:rPr>
        <w:t>(PTFE) (ACSCH136)</w:t>
      </w:r>
    </w:p>
    <w:p w14:paraId="2DDE0AF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A57353E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D129B56" w14:textId="3EA25601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20931D17" w14:textId="3A370711" w:rsidR="00905ACE" w:rsidRPr="001805F3" w:rsidRDefault="00585F18" w:rsidP="00905ACE">
      <w:pPr>
        <w:rPr>
          <w:color w:val="0070C0"/>
          <w:u w:val="single"/>
          <w:lang w:val="en-US"/>
        </w:rPr>
      </w:pPr>
      <w:r w:rsidRPr="001805F3">
        <w:rPr>
          <w:color w:val="0070C0"/>
          <w:u w:val="single"/>
          <w:lang w:val="en-US"/>
        </w:rPr>
        <w:t>6.2 – M</w:t>
      </w:r>
      <w:r w:rsidR="00905ACE" w:rsidRPr="001805F3">
        <w:rPr>
          <w:color w:val="0070C0"/>
          <w:u w:val="single"/>
          <w:lang w:val="en-US"/>
        </w:rPr>
        <w:t xml:space="preserve">odel and compare the structure, </w:t>
      </w:r>
      <w:proofErr w:type="gramStart"/>
      <w:r w:rsidR="00905ACE" w:rsidRPr="001805F3">
        <w:rPr>
          <w:color w:val="0070C0"/>
          <w:u w:val="single"/>
          <w:lang w:val="en-US"/>
        </w:rPr>
        <w:t>properties</w:t>
      </w:r>
      <w:proofErr w:type="gramEnd"/>
      <w:r w:rsidR="00905ACE" w:rsidRPr="001805F3">
        <w:rPr>
          <w:color w:val="0070C0"/>
          <w:u w:val="single"/>
          <w:lang w:val="en-US"/>
        </w:rPr>
        <w:t xml:space="preserve"> and uses of condensation polymers, for example:</w:t>
      </w:r>
    </w:p>
    <w:p w14:paraId="0B2C0050" w14:textId="167E2ADC" w:rsidR="00C15F77" w:rsidRPr="00C15F77" w:rsidRDefault="00585F18" w:rsidP="00C15F77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Nylon</w:t>
      </w:r>
    </w:p>
    <w:p w14:paraId="67D6489C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2AC82F5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E582D80" w14:textId="4F28B543" w:rsidR="00C15F77" w:rsidRPr="00C15F77" w:rsidRDefault="00C15F77" w:rsidP="00C15F77">
      <w:pPr>
        <w:rPr>
          <w:color w:val="0070C0"/>
          <w:lang w:val="en-US"/>
        </w:rPr>
      </w:pPr>
      <w:r>
        <w:rPr>
          <w:lang w:val="en-US"/>
        </w:rPr>
        <w:lastRenderedPageBreak/>
        <w:t>Insert summarized notes here….</w:t>
      </w:r>
    </w:p>
    <w:p w14:paraId="0164EBFA" w14:textId="013EEF46" w:rsidR="00905ACE" w:rsidRDefault="00585F18" w:rsidP="00585F1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805F3">
        <w:rPr>
          <w:color w:val="0070C0"/>
          <w:lang w:val="en-US"/>
        </w:rPr>
        <w:t>Polyesters</w:t>
      </w:r>
    </w:p>
    <w:p w14:paraId="2FA1B02A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8EFF95F" w14:textId="77777777" w:rsidR="00C15F77" w:rsidRPr="004932AE" w:rsidRDefault="00C15F77" w:rsidP="00C15F77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7D2FDA" w14:textId="403FD319" w:rsidR="00C15F77" w:rsidRDefault="00C15F77" w:rsidP="00C15F77">
      <w:pPr>
        <w:rPr>
          <w:lang w:val="en-US"/>
        </w:rPr>
      </w:pPr>
      <w:r>
        <w:rPr>
          <w:lang w:val="en-US"/>
        </w:rPr>
        <w:t>Insert summarized notes here….</w:t>
      </w:r>
    </w:p>
    <w:p w14:paraId="6B92373A" w14:textId="635DA168" w:rsidR="00017AA8" w:rsidRDefault="00017AA8" w:rsidP="00C15F77">
      <w:pPr>
        <w:rPr>
          <w:lang w:val="en-US"/>
        </w:rPr>
      </w:pPr>
    </w:p>
    <w:p w14:paraId="1A05FE02" w14:textId="72EE436D" w:rsidR="00017AA8" w:rsidRDefault="00017AA8" w:rsidP="00C15F77">
      <w:pPr>
        <w:rPr>
          <w:lang w:val="en-US"/>
        </w:rPr>
      </w:pPr>
    </w:p>
    <w:p w14:paraId="399DAF59" w14:textId="715CC1D2" w:rsidR="00017AA8" w:rsidRDefault="00017AA8" w:rsidP="00C15F77">
      <w:pPr>
        <w:rPr>
          <w:lang w:val="en-US"/>
        </w:rPr>
      </w:pPr>
    </w:p>
    <w:p w14:paraId="0E8482FD" w14:textId="0CA1D464" w:rsidR="00017AA8" w:rsidRDefault="00017AA8" w:rsidP="00C15F77">
      <w:pPr>
        <w:rPr>
          <w:lang w:val="en-US"/>
        </w:rPr>
      </w:pPr>
    </w:p>
    <w:p w14:paraId="375DC7D0" w14:textId="23C734FB" w:rsidR="00017AA8" w:rsidRDefault="00017AA8" w:rsidP="00C15F77">
      <w:pPr>
        <w:rPr>
          <w:lang w:val="en-US"/>
        </w:rPr>
      </w:pPr>
    </w:p>
    <w:p w14:paraId="2C48406D" w14:textId="6ADC54C3" w:rsidR="00017AA8" w:rsidRDefault="00017AA8" w:rsidP="00C15F77">
      <w:pPr>
        <w:rPr>
          <w:lang w:val="en-US"/>
        </w:rPr>
      </w:pPr>
    </w:p>
    <w:p w14:paraId="21AC9B67" w14:textId="75D27AE2" w:rsidR="00017AA8" w:rsidRDefault="00017AA8" w:rsidP="00C15F77">
      <w:pPr>
        <w:rPr>
          <w:lang w:val="en-US"/>
        </w:rPr>
      </w:pPr>
    </w:p>
    <w:p w14:paraId="26C12059" w14:textId="5A02ADB4" w:rsidR="00017AA8" w:rsidRDefault="00017AA8" w:rsidP="00C15F77">
      <w:pPr>
        <w:rPr>
          <w:lang w:val="en-US"/>
        </w:rPr>
      </w:pPr>
    </w:p>
    <w:p w14:paraId="33CEB526" w14:textId="1C0835B8" w:rsidR="00017AA8" w:rsidRDefault="00017AA8" w:rsidP="00C15F77">
      <w:pPr>
        <w:rPr>
          <w:lang w:val="en-US"/>
        </w:rPr>
      </w:pPr>
    </w:p>
    <w:p w14:paraId="02018F31" w14:textId="10DEF8E3" w:rsidR="00017AA8" w:rsidRDefault="00017AA8" w:rsidP="00C15F77">
      <w:pPr>
        <w:rPr>
          <w:lang w:val="en-US"/>
        </w:rPr>
      </w:pPr>
    </w:p>
    <w:p w14:paraId="54FEC4C7" w14:textId="4CCFEC7F" w:rsidR="00017AA8" w:rsidRDefault="00017AA8" w:rsidP="00C15F77">
      <w:pPr>
        <w:rPr>
          <w:lang w:val="en-US"/>
        </w:rPr>
      </w:pPr>
    </w:p>
    <w:p w14:paraId="5FB094AF" w14:textId="1444E188" w:rsidR="00017AA8" w:rsidRDefault="00017AA8" w:rsidP="00C15F77">
      <w:pPr>
        <w:rPr>
          <w:lang w:val="en-US"/>
        </w:rPr>
      </w:pPr>
    </w:p>
    <w:p w14:paraId="318CDDB9" w14:textId="0422C858" w:rsidR="00017AA8" w:rsidRDefault="00017AA8" w:rsidP="00C15F77">
      <w:pPr>
        <w:rPr>
          <w:lang w:val="en-US"/>
        </w:rPr>
      </w:pPr>
    </w:p>
    <w:p w14:paraId="456C8C0B" w14:textId="7045650C" w:rsidR="00017AA8" w:rsidRDefault="00017AA8" w:rsidP="00C15F77">
      <w:pPr>
        <w:rPr>
          <w:lang w:val="en-US"/>
        </w:rPr>
      </w:pPr>
    </w:p>
    <w:p w14:paraId="31428282" w14:textId="5F958686" w:rsidR="00017AA8" w:rsidRDefault="00017AA8" w:rsidP="00C15F77">
      <w:pPr>
        <w:rPr>
          <w:lang w:val="en-US"/>
        </w:rPr>
      </w:pPr>
    </w:p>
    <w:p w14:paraId="06569F98" w14:textId="443546B0" w:rsidR="00017AA8" w:rsidRDefault="00017AA8" w:rsidP="00C15F77">
      <w:pPr>
        <w:rPr>
          <w:lang w:val="en-US"/>
        </w:rPr>
      </w:pPr>
    </w:p>
    <w:p w14:paraId="4AE597D1" w14:textId="64FE0A82" w:rsidR="00017AA8" w:rsidRDefault="00017AA8" w:rsidP="00C15F77">
      <w:pPr>
        <w:rPr>
          <w:lang w:val="en-US"/>
        </w:rPr>
      </w:pPr>
    </w:p>
    <w:p w14:paraId="00E6186A" w14:textId="16433F4D" w:rsidR="00017AA8" w:rsidRDefault="00017AA8" w:rsidP="00C15F77">
      <w:pPr>
        <w:rPr>
          <w:lang w:val="en-US"/>
        </w:rPr>
      </w:pPr>
    </w:p>
    <w:p w14:paraId="2CE02792" w14:textId="2E5ACCAB" w:rsidR="00017AA8" w:rsidRDefault="00017AA8" w:rsidP="00C15F77">
      <w:pPr>
        <w:rPr>
          <w:lang w:val="en-US"/>
        </w:rPr>
      </w:pPr>
    </w:p>
    <w:p w14:paraId="6C6A75ED" w14:textId="4B3AF753" w:rsidR="00017AA8" w:rsidRDefault="00017AA8" w:rsidP="00C15F77">
      <w:pPr>
        <w:rPr>
          <w:lang w:val="en-US"/>
        </w:rPr>
      </w:pPr>
    </w:p>
    <w:p w14:paraId="302F14E1" w14:textId="1940BA88" w:rsidR="00017AA8" w:rsidRDefault="00017AA8" w:rsidP="00C15F77">
      <w:pPr>
        <w:rPr>
          <w:lang w:val="en-US"/>
        </w:rPr>
      </w:pPr>
    </w:p>
    <w:p w14:paraId="6340AF1F" w14:textId="438B2F8C" w:rsidR="00017AA8" w:rsidRDefault="00017AA8" w:rsidP="00C15F77">
      <w:pPr>
        <w:rPr>
          <w:lang w:val="en-US"/>
        </w:rPr>
      </w:pPr>
    </w:p>
    <w:p w14:paraId="4DABEE4B" w14:textId="57E18451" w:rsidR="00017AA8" w:rsidRDefault="00017AA8" w:rsidP="00C15F77">
      <w:pPr>
        <w:rPr>
          <w:lang w:val="en-US"/>
        </w:rPr>
      </w:pPr>
    </w:p>
    <w:p w14:paraId="019E05CD" w14:textId="26512BF1" w:rsidR="00017AA8" w:rsidRDefault="00017AA8" w:rsidP="00C15F77">
      <w:pPr>
        <w:rPr>
          <w:lang w:val="en-US"/>
        </w:rPr>
      </w:pPr>
    </w:p>
    <w:p w14:paraId="130F854F" w14:textId="5579F4FD" w:rsidR="00017AA8" w:rsidRDefault="00017AA8" w:rsidP="00C15F77">
      <w:pPr>
        <w:rPr>
          <w:lang w:val="en-US"/>
        </w:rPr>
      </w:pPr>
    </w:p>
    <w:p w14:paraId="42B86278" w14:textId="36A65B94" w:rsidR="00017AA8" w:rsidRDefault="00017AA8" w:rsidP="00C15F77">
      <w:pPr>
        <w:rPr>
          <w:lang w:val="en-US"/>
        </w:rPr>
      </w:pPr>
    </w:p>
    <w:p w14:paraId="27140945" w14:textId="46B46100" w:rsidR="00017AA8" w:rsidRDefault="00017AA8" w:rsidP="00C15F77">
      <w:pPr>
        <w:rPr>
          <w:lang w:val="en-US"/>
        </w:rPr>
      </w:pPr>
    </w:p>
    <w:p w14:paraId="10FA1B0A" w14:textId="65EC0088" w:rsidR="00017AA8" w:rsidRDefault="00017AA8" w:rsidP="00C15F77">
      <w:pPr>
        <w:rPr>
          <w:lang w:val="en-US"/>
        </w:rPr>
      </w:pPr>
    </w:p>
    <w:p w14:paraId="29DD6090" w14:textId="2CCE3128" w:rsidR="00017AA8" w:rsidRDefault="00017AA8" w:rsidP="00C15F77">
      <w:pPr>
        <w:rPr>
          <w:lang w:val="en-US"/>
        </w:rPr>
      </w:pPr>
    </w:p>
    <w:p w14:paraId="464A7591" w14:textId="77777777" w:rsidR="00882344" w:rsidRDefault="00142498" w:rsidP="00882344">
      <w:pPr>
        <w:pStyle w:val="Title"/>
        <w:rPr>
          <w:b/>
          <w:bCs/>
          <w:i/>
          <w:iCs/>
          <w:lang w:val="en-US"/>
        </w:rPr>
      </w:pPr>
      <w:r w:rsidRPr="00142498">
        <w:rPr>
          <w:b/>
          <w:bCs/>
          <w:i/>
          <w:iCs/>
          <w:lang w:val="en-US"/>
        </w:rPr>
        <w:lastRenderedPageBreak/>
        <w:t>Applying Chemical Ideas</w:t>
      </w:r>
      <w:r w:rsidRPr="00142498">
        <w:rPr>
          <w:b/>
          <w:bCs/>
          <w:i/>
          <w:iCs/>
          <w:lang w:val="en-US"/>
        </w:rPr>
        <w:cr/>
      </w:r>
    </w:p>
    <w:p w14:paraId="363CC204" w14:textId="5DDEC578" w:rsidR="00017AA8" w:rsidRPr="00142498" w:rsidRDefault="00142498" w:rsidP="00882344">
      <w:pPr>
        <w:pStyle w:val="Title"/>
        <w:rPr>
          <w:rStyle w:val="IntenseEmphasis"/>
          <w:sz w:val="24"/>
          <w:szCs w:val="24"/>
          <w:lang w:val="en-US"/>
        </w:rPr>
      </w:pPr>
      <w:r>
        <w:rPr>
          <w:rStyle w:val="IntenseEmphasis"/>
          <w:sz w:val="24"/>
          <w:szCs w:val="24"/>
          <w:lang w:val="en-US"/>
        </w:rPr>
        <w:t xml:space="preserve">1. </w:t>
      </w:r>
      <w:r w:rsidR="00017AA8" w:rsidRPr="00142498">
        <w:rPr>
          <w:rStyle w:val="IntenseEmphasis"/>
          <w:sz w:val="24"/>
          <w:szCs w:val="24"/>
          <w:lang w:val="en-US"/>
        </w:rPr>
        <w:t>Analysis of Inorganic Substances</w:t>
      </w:r>
    </w:p>
    <w:p w14:paraId="53EBF23D" w14:textId="77777777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>Inquiry question: How are the ions present in the environment identified and measured?</w:t>
      </w:r>
    </w:p>
    <w:p w14:paraId="7A75537E" w14:textId="77777777" w:rsidR="00142498" w:rsidRDefault="00142498" w:rsidP="00017AA8">
      <w:pPr>
        <w:rPr>
          <w:color w:val="0070C0"/>
          <w:lang w:val="en-US"/>
        </w:rPr>
      </w:pPr>
    </w:p>
    <w:p w14:paraId="585E888B" w14:textId="35C7D79B" w:rsidR="00017AA8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1.1 – A</w:t>
      </w:r>
      <w:r w:rsidR="00017AA8" w:rsidRPr="00882344">
        <w:rPr>
          <w:color w:val="0070C0"/>
          <w:u w:val="single"/>
          <w:lang w:val="en-US"/>
        </w:rPr>
        <w:t>nalyse the need for monitoring the environment</w:t>
      </w:r>
    </w:p>
    <w:p w14:paraId="3C1E7EA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EDA9B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EA725B5" w14:textId="50953556" w:rsidR="00882344" w:rsidRPr="00882344" w:rsidRDefault="00882344" w:rsidP="00882344">
      <w:pPr>
        <w:rPr>
          <w:color w:val="0070C0"/>
          <w:u w:val="single"/>
          <w:lang w:val="en-US"/>
        </w:rPr>
      </w:pPr>
      <w:r>
        <w:rPr>
          <w:lang w:val="en-US"/>
        </w:rPr>
        <w:t>Insert summarized notes here….</w:t>
      </w:r>
    </w:p>
    <w:p w14:paraId="1CC1BC49" w14:textId="5DAEE7F7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1.2 – C</w:t>
      </w:r>
      <w:r w:rsidR="00017AA8" w:rsidRPr="00882344">
        <w:rPr>
          <w:color w:val="0070C0"/>
          <w:u w:val="single"/>
          <w:lang w:val="en-US"/>
        </w:rPr>
        <w:t xml:space="preserve">onduct qualitative investigations – using flame tests, </w:t>
      </w:r>
      <w:proofErr w:type="gramStart"/>
      <w:r w:rsidR="00017AA8" w:rsidRPr="00882344">
        <w:rPr>
          <w:color w:val="0070C0"/>
          <w:u w:val="single"/>
          <w:lang w:val="en-US"/>
        </w:rPr>
        <w:t>precipitation</w:t>
      </w:r>
      <w:proofErr w:type="gramEnd"/>
      <w:r w:rsidR="00017AA8" w:rsidRPr="00882344">
        <w:rPr>
          <w:color w:val="0070C0"/>
          <w:u w:val="single"/>
          <w:lang w:val="en-US"/>
        </w:rPr>
        <w:t xml:space="preserve"> and complexation reactions as</w:t>
      </w:r>
      <w:r w:rsidRPr="00882344">
        <w:rPr>
          <w:color w:val="0070C0"/>
          <w:u w:val="single"/>
          <w:lang w:val="en-US"/>
        </w:rPr>
        <w:t xml:space="preserve"> </w:t>
      </w:r>
      <w:r w:rsidR="00017AA8" w:rsidRPr="00882344">
        <w:rPr>
          <w:color w:val="0070C0"/>
          <w:u w:val="single"/>
          <w:lang w:val="en-US"/>
        </w:rPr>
        <w:t>appropriate – to test for the presence in aqueous solution of the following ions:</w:t>
      </w:r>
    </w:p>
    <w:p w14:paraId="08D01FEB" w14:textId="1888D3BA" w:rsidR="00142498" w:rsidRDefault="00017AA8" w:rsidP="00017AA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42498">
        <w:rPr>
          <w:color w:val="0070C0"/>
          <w:lang w:val="en-US"/>
        </w:rPr>
        <w:t xml:space="preserve">cations: barium (Ba2+), calcium (Ca2+), magnesium (Mg2+), </w:t>
      </w:r>
      <w:proofErr w:type="gramStart"/>
      <w:r w:rsidRPr="00142498">
        <w:rPr>
          <w:color w:val="0070C0"/>
          <w:lang w:val="en-US"/>
        </w:rPr>
        <w:t>lead(</w:t>
      </w:r>
      <w:proofErr w:type="gramEnd"/>
      <w:r w:rsidRPr="00142498">
        <w:rPr>
          <w:color w:val="0070C0"/>
          <w:lang w:val="en-US"/>
        </w:rPr>
        <w:t>II) (Pb2+), silver ion (Ag+), copper(II)</w:t>
      </w:r>
      <w:r w:rsidR="00142498" w:rsidRPr="00142498">
        <w:rPr>
          <w:color w:val="0070C0"/>
          <w:lang w:val="en-US"/>
        </w:rPr>
        <w:t xml:space="preserve"> </w:t>
      </w:r>
      <w:r w:rsidRPr="00142498">
        <w:rPr>
          <w:color w:val="0070C0"/>
          <w:lang w:val="en-US"/>
        </w:rPr>
        <w:t>(Cu2+), iron(II) (Fe2+), iron(III) (Fe3+)</w:t>
      </w:r>
    </w:p>
    <w:p w14:paraId="2AA8DFB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B9ACEF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595B0B5" w14:textId="6D0293A6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168A44A8" w14:textId="4A244E14" w:rsidR="00017AA8" w:rsidRDefault="00017AA8" w:rsidP="00017AA8">
      <w:pPr>
        <w:pStyle w:val="ListParagraph"/>
        <w:numPr>
          <w:ilvl w:val="0"/>
          <w:numId w:val="12"/>
        </w:numPr>
        <w:rPr>
          <w:color w:val="0070C0"/>
          <w:lang w:val="en-US"/>
        </w:rPr>
      </w:pPr>
      <w:r w:rsidRPr="00142498">
        <w:rPr>
          <w:color w:val="0070C0"/>
          <w:lang w:val="en-US"/>
        </w:rPr>
        <w:t xml:space="preserve">anions: chloride (Cl–), bromide (Br–), iodide (I–), hydroxide (OH–), acetate (CH3COO–), </w:t>
      </w:r>
      <w:proofErr w:type="gramStart"/>
      <w:r w:rsidRPr="00142498">
        <w:rPr>
          <w:color w:val="0070C0"/>
          <w:lang w:val="en-US"/>
        </w:rPr>
        <w:t>carbonate(</w:t>
      </w:r>
      <w:proofErr w:type="gramEnd"/>
      <w:r w:rsidRPr="00142498">
        <w:rPr>
          <w:color w:val="0070C0"/>
          <w:lang w:val="en-US"/>
        </w:rPr>
        <w:t>CO32–), sulfate (SO42–), phosphate (PO43–)</w:t>
      </w:r>
    </w:p>
    <w:p w14:paraId="3A7D682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812737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24EBF9" w14:textId="76E3B8DF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5400E44" w14:textId="69DC3432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1.3 – C</w:t>
      </w:r>
      <w:r w:rsidR="00017AA8" w:rsidRPr="00882344">
        <w:rPr>
          <w:color w:val="0070C0"/>
          <w:u w:val="single"/>
          <w:lang w:val="en-US"/>
        </w:rPr>
        <w:t>onduct investigations and/or process data involving:</w:t>
      </w:r>
    </w:p>
    <w:p w14:paraId="4570239D" w14:textId="03AA519A" w:rsidR="00017AA8" w:rsidRDefault="00882344" w:rsidP="00882344">
      <w:pPr>
        <w:pStyle w:val="ListParagraph"/>
        <w:numPr>
          <w:ilvl w:val="0"/>
          <w:numId w:val="20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Gravimetric analysis</w:t>
      </w:r>
    </w:p>
    <w:p w14:paraId="5A428600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51B994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0E077F" w14:textId="4ED4D6A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A1320DD" w14:textId="5A2FA5E6" w:rsidR="00017AA8" w:rsidRDefault="00882344" w:rsidP="00882344">
      <w:pPr>
        <w:pStyle w:val="ListParagraph"/>
        <w:numPr>
          <w:ilvl w:val="0"/>
          <w:numId w:val="20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Precipitation </w:t>
      </w:r>
      <w:r w:rsidR="00017AA8" w:rsidRPr="00882344">
        <w:rPr>
          <w:color w:val="0070C0"/>
          <w:lang w:val="en-US"/>
        </w:rPr>
        <w:t>titrations</w:t>
      </w:r>
    </w:p>
    <w:p w14:paraId="46A9F993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1D8574B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BFD7CCF" w14:textId="5067456C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24DF2AA2" w14:textId="77777777" w:rsidR="00882344" w:rsidRPr="00882344" w:rsidRDefault="00882344" w:rsidP="00882344">
      <w:pPr>
        <w:rPr>
          <w:color w:val="0070C0"/>
          <w:lang w:val="en-US"/>
        </w:rPr>
      </w:pPr>
    </w:p>
    <w:p w14:paraId="28944EC8" w14:textId="64FF6383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lastRenderedPageBreak/>
        <w:t>1.4 – C</w:t>
      </w:r>
      <w:r w:rsidR="00017AA8" w:rsidRPr="00882344">
        <w:rPr>
          <w:color w:val="0070C0"/>
          <w:u w:val="single"/>
          <w:lang w:val="en-US"/>
        </w:rPr>
        <w:t xml:space="preserve">onduct investigations and/or process data to determine the concentration of </w:t>
      </w:r>
      <w:proofErr w:type="spellStart"/>
      <w:r w:rsidR="00017AA8" w:rsidRPr="00882344">
        <w:rPr>
          <w:color w:val="0070C0"/>
          <w:u w:val="single"/>
          <w:lang w:val="en-US"/>
        </w:rPr>
        <w:t>coloured</w:t>
      </w:r>
      <w:proofErr w:type="spellEnd"/>
      <w:r w:rsidR="00017AA8" w:rsidRPr="00882344">
        <w:rPr>
          <w:color w:val="0070C0"/>
          <w:u w:val="single"/>
          <w:lang w:val="en-US"/>
        </w:rPr>
        <w:t xml:space="preserve"> species and/or</w:t>
      </w:r>
      <w:r w:rsidRPr="00882344">
        <w:rPr>
          <w:color w:val="0070C0"/>
          <w:u w:val="single"/>
          <w:lang w:val="en-US"/>
        </w:rPr>
        <w:t xml:space="preserve"> </w:t>
      </w:r>
      <w:r w:rsidR="00017AA8" w:rsidRPr="00882344">
        <w:rPr>
          <w:color w:val="0070C0"/>
          <w:u w:val="single"/>
          <w:lang w:val="en-US"/>
        </w:rPr>
        <w:t>metal ions in aqueous solution, including but not limited to, the use of:</w:t>
      </w:r>
    </w:p>
    <w:p w14:paraId="053676A2" w14:textId="09D17177" w:rsidR="00882344" w:rsidRPr="00882344" w:rsidRDefault="00882344" w:rsidP="00882344">
      <w:pPr>
        <w:pStyle w:val="ListParagraph"/>
        <w:numPr>
          <w:ilvl w:val="0"/>
          <w:numId w:val="21"/>
        </w:numPr>
        <w:rPr>
          <w:color w:val="0070C0"/>
          <w:lang w:val="en-US"/>
        </w:rPr>
      </w:pPr>
      <w:proofErr w:type="spellStart"/>
      <w:r w:rsidRPr="00882344">
        <w:rPr>
          <w:color w:val="0070C0"/>
          <w:lang w:val="en-US"/>
        </w:rPr>
        <w:t>Colourimetry</w:t>
      </w:r>
      <w:proofErr w:type="spellEnd"/>
    </w:p>
    <w:p w14:paraId="17C745E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2D0946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35CBCE5" w14:textId="26DA91E2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C77B4A2" w14:textId="578A28AB" w:rsidR="00017AA8" w:rsidRDefault="00882344" w:rsidP="00882344">
      <w:pPr>
        <w:pStyle w:val="ListParagraph"/>
        <w:numPr>
          <w:ilvl w:val="0"/>
          <w:numId w:val="21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Ultraviolet-visible spectrophotometry</w:t>
      </w:r>
    </w:p>
    <w:p w14:paraId="7137D35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5B3CEA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1F64EBF" w14:textId="5E0AD379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7598C8E" w14:textId="5D528D86" w:rsidR="00017AA8" w:rsidRPr="00882344" w:rsidRDefault="00882344" w:rsidP="00882344">
      <w:pPr>
        <w:pStyle w:val="ListParagraph"/>
        <w:numPr>
          <w:ilvl w:val="0"/>
          <w:numId w:val="21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Atomic </w:t>
      </w:r>
      <w:r w:rsidR="00017AA8" w:rsidRPr="00882344">
        <w:rPr>
          <w:color w:val="0070C0"/>
          <w:lang w:val="en-US"/>
        </w:rPr>
        <w:t>absorption spectroscopy</w:t>
      </w:r>
    </w:p>
    <w:p w14:paraId="4AF61F6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F204B8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4FC37D1" w14:textId="74FF277A" w:rsid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41721E65" w14:textId="5CEEFB3E" w:rsidR="00017AA8" w:rsidRPr="00142498" w:rsidRDefault="00142498" w:rsidP="00142498">
      <w:pPr>
        <w:pStyle w:val="Heading1"/>
        <w:spacing w:before="280"/>
        <w:rPr>
          <w:rStyle w:val="IntenseEmphasis"/>
          <w:sz w:val="24"/>
          <w:szCs w:val="24"/>
          <w:lang w:val="en-US"/>
        </w:rPr>
      </w:pPr>
      <w:r w:rsidRPr="00142498">
        <w:rPr>
          <w:rStyle w:val="IntenseEmphasis"/>
          <w:sz w:val="24"/>
          <w:szCs w:val="24"/>
        </w:rPr>
        <w:t xml:space="preserve">2. </w:t>
      </w:r>
      <w:r w:rsidR="00017AA8" w:rsidRPr="00142498">
        <w:rPr>
          <w:rStyle w:val="IntenseEmphasis"/>
          <w:sz w:val="24"/>
          <w:szCs w:val="24"/>
          <w:lang w:val="en-US"/>
        </w:rPr>
        <w:t>Analysis of Organic Substances</w:t>
      </w:r>
    </w:p>
    <w:p w14:paraId="5204D771" w14:textId="77777777" w:rsidR="00017AA8" w:rsidRPr="00142498" w:rsidRDefault="00017AA8" w:rsidP="00142498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142498">
        <w:rPr>
          <w:rStyle w:val="IntenseEmphasis"/>
          <w:color w:val="BDB009"/>
          <w:sz w:val="24"/>
          <w:szCs w:val="24"/>
        </w:rPr>
        <w:t>Inquiry question: How is information about the reactivity and structure of organic compounds obtained?</w:t>
      </w:r>
    </w:p>
    <w:p w14:paraId="3F091DA4" w14:textId="77777777" w:rsidR="00142498" w:rsidRDefault="00142498" w:rsidP="00017AA8">
      <w:pPr>
        <w:rPr>
          <w:color w:val="0070C0"/>
          <w:lang w:val="en-US"/>
        </w:rPr>
      </w:pPr>
    </w:p>
    <w:p w14:paraId="6F398A3F" w14:textId="0F3F7AF2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2.1 – Co</w:t>
      </w:r>
      <w:r w:rsidR="00017AA8" w:rsidRPr="00882344">
        <w:rPr>
          <w:color w:val="0070C0"/>
          <w:u w:val="single"/>
          <w:lang w:val="en-US"/>
        </w:rPr>
        <w:t>nduct qualitative investigations to test for the presence in organic molecules of the following functional</w:t>
      </w:r>
      <w:r w:rsidR="00882344" w:rsidRPr="00882344">
        <w:rPr>
          <w:color w:val="0070C0"/>
          <w:u w:val="single"/>
          <w:lang w:val="en-US"/>
        </w:rPr>
        <w:t xml:space="preserve"> </w:t>
      </w:r>
      <w:r w:rsidR="00017AA8" w:rsidRPr="00882344">
        <w:rPr>
          <w:color w:val="0070C0"/>
          <w:u w:val="single"/>
          <w:lang w:val="en-US"/>
        </w:rPr>
        <w:t>groups:</w:t>
      </w:r>
    </w:p>
    <w:p w14:paraId="0D79751F" w14:textId="27A2ACF5" w:rsidR="00017AA8" w:rsidRDefault="00882344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Carbon–carbon double b</w:t>
      </w:r>
      <w:r w:rsidR="00017AA8" w:rsidRPr="00882344">
        <w:rPr>
          <w:color w:val="0070C0"/>
          <w:lang w:val="en-US"/>
        </w:rPr>
        <w:t>onds</w:t>
      </w:r>
    </w:p>
    <w:p w14:paraId="44B1CF6A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46EE64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C1AA17C" w14:textId="5D852AA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78EDED6" w14:textId="48C537F2" w:rsidR="00017AA8" w:rsidRDefault="00882344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Hydroxyl groups</w:t>
      </w:r>
    </w:p>
    <w:p w14:paraId="1C8BF3C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014A9A8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57EC3A78" w14:textId="73BD75FC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0F07708B" w14:textId="5E19ED52" w:rsidR="00017AA8" w:rsidRDefault="00882344" w:rsidP="00882344">
      <w:pPr>
        <w:pStyle w:val="ListParagraph"/>
        <w:numPr>
          <w:ilvl w:val="0"/>
          <w:numId w:val="19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Carboxylic </w:t>
      </w:r>
      <w:r w:rsidR="00017AA8" w:rsidRPr="00882344">
        <w:rPr>
          <w:color w:val="0070C0"/>
          <w:lang w:val="en-US"/>
        </w:rPr>
        <w:t>acids (ACSCH130)</w:t>
      </w:r>
    </w:p>
    <w:p w14:paraId="6178FD4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99A8FF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223C63D" w14:textId="5C066E05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7DB792E0" w14:textId="77777777" w:rsidR="00882344" w:rsidRPr="00882344" w:rsidRDefault="00882344" w:rsidP="00882344">
      <w:pPr>
        <w:rPr>
          <w:color w:val="0070C0"/>
          <w:lang w:val="en-US"/>
        </w:rPr>
      </w:pPr>
    </w:p>
    <w:p w14:paraId="491F7214" w14:textId="283FE30A" w:rsidR="00017AA8" w:rsidRPr="00882344" w:rsidRDefault="00142498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lastRenderedPageBreak/>
        <w:t>2.2 – I</w:t>
      </w:r>
      <w:r w:rsidR="00017AA8" w:rsidRPr="00882344">
        <w:rPr>
          <w:color w:val="0070C0"/>
          <w:u w:val="single"/>
          <w:lang w:val="en-US"/>
        </w:rPr>
        <w:t>nvestigate the processes used to analyse the structure of simple organic compounds addressed in the</w:t>
      </w:r>
      <w:r w:rsidR="00882344" w:rsidRPr="00882344">
        <w:rPr>
          <w:color w:val="0070C0"/>
          <w:u w:val="single"/>
          <w:lang w:val="en-US"/>
        </w:rPr>
        <w:t xml:space="preserve"> </w:t>
      </w:r>
      <w:r w:rsidR="00017AA8" w:rsidRPr="00882344">
        <w:rPr>
          <w:color w:val="0070C0"/>
          <w:u w:val="single"/>
          <w:lang w:val="en-US"/>
        </w:rPr>
        <w:t>course, including but not limited to:</w:t>
      </w:r>
    </w:p>
    <w:p w14:paraId="56685217" w14:textId="068A8C25" w:rsidR="00017AA8" w:rsidRDefault="00882344" w:rsidP="00882344">
      <w:pPr>
        <w:pStyle w:val="ListParagraph"/>
        <w:numPr>
          <w:ilvl w:val="0"/>
          <w:numId w:val="18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Proton </w:t>
      </w:r>
      <w:r w:rsidR="00017AA8" w:rsidRPr="00882344">
        <w:rPr>
          <w:color w:val="0070C0"/>
          <w:lang w:val="en-US"/>
        </w:rPr>
        <w:t>and carbon-13 NMR</w:t>
      </w:r>
    </w:p>
    <w:p w14:paraId="3C0967AD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FDB2DA4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13E3F26" w14:textId="2672C598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B221A9D" w14:textId="3C0DDABF" w:rsidR="00017AA8" w:rsidRDefault="00882344" w:rsidP="00882344">
      <w:pPr>
        <w:pStyle w:val="ListParagraph"/>
        <w:numPr>
          <w:ilvl w:val="0"/>
          <w:numId w:val="18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Mass </w:t>
      </w:r>
      <w:r w:rsidR="00017AA8" w:rsidRPr="00882344">
        <w:rPr>
          <w:color w:val="0070C0"/>
          <w:lang w:val="en-US"/>
        </w:rPr>
        <w:t>spectrometry</w:t>
      </w:r>
    </w:p>
    <w:p w14:paraId="53209A60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4CF274C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B29F173" w14:textId="3A2360F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6663E634" w14:textId="4EBD364E" w:rsidR="00017AA8" w:rsidRDefault="00882344" w:rsidP="00882344">
      <w:pPr>
        <w:pStyle w:val="ListParagraph"/>
        <w:numPr>
          <w:ilvl w:val="0"/>
          <w:numId w:val="18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 xml:space="preserve">Infrared </w:t>
      </w:r>
      <w:r w:rsidR="00017AA8" w:rsidRPr="00882344">
        <w:rPr>
          <w:color w:val="0070C0"/>
          <w:lang w:val="en-US"/>
        </w:rPr>
        <w:t>spectroscopy (ACSCH130)</w:t>
      </w:r>
    </w:p>
    <w:p w14:paraId="25DBD7D9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DF4607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7A9E4C23" w14:textId="2326B89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3819282D" w14:textId="77777777" w:rsidR="00882344" w:rsidRDefault="00882344" w:rsidP="00017AA8">
      <w:pPr>
        <w:rPr>
          <w:color w:val="0070C0"/>
          <w:lang w:val="en-US"/>
        </w:rPr>
      </w:pPr>
    </w:p>
    <w:p w14:paraId="21834BC2" w14:textId="008426AF" w:rsidR="00017AA8" w:rsidRPr="00882344" w:rsidRDefault="00882344" w:rsidP="00882344">
      <w:pPr>
        <w:pStyle w:val="Title"/>
        <w:rPr>
          <w:rStyle w:val="IntenseEmphasis"/>
          <w:sz w:val="24"/>
          <w:szCs w:val="24"/>
          <w:lang w:val="en-US"/>
        </w:rPr>
      </w:pPr>
      <w:r w:rsidRPr="00882344">
        <w:rPr>
          <w:rStyle w:val="IntenseEmphasis"/>
          <w:sz w:val="24"/>
          <w:szCs w:val="24"/>
        </w:rPr>
        <w:t xml:space="preserve">3. </w:t>
      </w:r>
      <w:r w:rsidR="00017AA8" w:rsidRPr="00882344">
        <w:rPr>
          <w:rStyle w:val="IntenseEmphasis"/>
          <w:sz w:val="24"/>
          <w:szCs w:val="24"/>
          <w:lang w:val="en-US"/>
        </w:rPr>
        <w:t>Chemical Synthesis and Design</w:t>
      </w:r>
    </w:p>
    <w:p w14:paraId="44FE1669" w14:textId="77777777" w:rsidR="00017AA8" w:rsidRPr="00882344" w:rsidRDefault="00017AA8" w:rsidP="00882344">
      <w:pPr>
        <w:pStyle w:val="Heading1"/>
        <w:spacing w:before="280"/>
        <w:rPr>
          <w:rStyle w:val="IntenseEmphasis"/>
          <w:color w:val="BDB009"/>
          <w:sz w:val="24"/>
          <w:szCs w:val="24"/>
        </w:rPr>
      </w:pPr>
      <w:r w:rsidRPr="00882344">
        <w:rPr>
          <w:rStyle w:val="IntenseEmphasis"/>
          <w:color w:val="BDB009"/>
          <w:sz w:val="24"/>
          <w:szCs w:val="24"/>
        </w:rPr>
        <w:t>Inquiry question: What are the implications for society of chemical synthesis and design?</w:t>
      </w:r>
    </w:p>
    <w:p w14:paraId="7589DCB9" w14:textId="77777777" w:rsidR="00882344" w:rsidRDefault="00882344" w:rsidP="00017AA8">
      <w:pPr>
        <w:rPr>
          <w:color w:val="0070C0"/>
          <w:lang w:val="en-US"/>
        </w:rPr>
      </w:pPr>
    </w:p>
    <w:p w14:paraId="2892F39D" w14:textId="4444FC44" w:rsidR="00017AA8" w:rsidRPr="00882344" w:rsidRDefault="00882344" w:rsidP="00017AA8">
      <w:pPr>
        <w:rPr>
          <w:color w:val="0070C0"/>
          <w:u w:val="single"/>
          <w:lang w:val="en-US"/>
        </w:rPr>
      </w:pPr>
      <w:r w:rsidRPr="00882344">
        <w:rPr>
          <w:color w:val="0070C0"/>
          <w:u w:val="single"/>
          <w:lang w:val="en-US"/>
        </w:rPr>
        <w:t>3.1 – E</w:t>
      </w:r>
      <w:r w:rsidR="00017AA8" w:rsidRPr="00882344">
        <w:rPr>
          <w:color w:val="0070C0"/>
          <w:u w:val="single"/>
          <w:lang w:val="en-US"/>
        </w:rPr>
        <w:t>valuate the factors that need to be considered when designing a chemical synthesis process, including</w:t>
      </w:r>
      <w:r w:rsidRPr="00882344">
        <w:rPr>
          <w:color w:val="0070C0"/>
          <w:u w:val="single"/>
          <w:lang w:val="en-US"/>
        </w:rPr>
        <w:t xml:space="preserve"> </w:t>
      </w:r>
      <w:r w:rsidR="00017AA8" w:rsidRPr="00882344">
        <w:rPr>
          <w:color w:val="0070C0"/>
          <w:u w:val="single"/>
          <w:lang w:val="en-US"/>
        </w:rPr>
        <w:t>but not limited to:</w:t>
      </w:r>
    </w:p>
    <w:p w14:paraId="28988AE1" w14:textId="796550C3" w:rsidR="00017AA8" w:rsidRDefault="00882344" w:rsidP="00882344">
      <w:pPr>
        <w:pStyle w:val="ListParagraph"/>
        <w:numPr>
          <w:ilvl w:val="0"/>
          <w:numId w:val="17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Availability of reagents</w:t>
      </w:r>
    </w:p>
    <w:p w14:paraId="1DF8A0C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3DD2AE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463FF075" w14:textId="6CC840DD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F14A018" w14:textId="00D7E47B" w:rsidR="00017AA8" w:rsidRDefault="00882344" w:rsidP="00882344">
      <w:pPr>
        <w:pStyle w:val="ListParagraph"/>
        <w:numPr>
          <w:ilvl w:val="0"/>
          <w:numId w:val="17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Reaction conditions (acsch133)</w:t>
      </w:r>
    </w:p>
    <w:p w14:paraId="55BA5F6B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9EB63D6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138A90E" w14:textId="0661EC07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554EA810" w14:textId="7158DA66" w:rsidR="00017AA8" w:rsidRDefault="00882344" w:rsidP="00882344">
      <w:pPr>
        <w:pStyle w:val="ListParagraph"/>
        <w:numPr>
          <w:ilvl w:val="0"/>
          <w:numId w:val="17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Yield and purity (acsch134)</w:t>
      </w:r>
    </w:p>
    <w:p w14:paraId="425341E1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0F13332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66D63244" w14:textId="4C830416" w:rsidR="00882344" w:rsidRDefault="00882344" w:rsidP="00882344">
      <w:pPr>
        <w:rPr>
          <w:lang w:val="en-US"/>
        </w:rPr>
      </w:pPr>
      <w:r>
        <w:rPr>
          <w:lang w:val="en-US"/>
        </w:rPr>
        <w:t>Insert summarized notes here….</w:t>
      </w:r>
    </w:p>
    <w:p w14:paraId="59408BE5" w14:textId="1C43AA1C" w:rsidR="00882344" w:rsidRDefault="00882344" w:rsidP="00882344">
      <w:pPr>
        <w:rPr>
          <w:lang w:val="en-US"/>
        </w:rPr>
      </w:pPr>
    </w:p>
    <w:p w14:paraId="6AE1A672" w14:textId="77777777" w:rsidR="00882344" w:rsidRPr="00882344" w:rsidRDefault="00882344" w:rsidP="00882344">
      <w:pPr>
        <w:rPr>
          <w:color w:val="0070C0"/>
          <w:lang w:val="en-US"/>
        </w:rPr>
      </w:pPr>
    </w:p>
    <w:p w14:paraId="459244A8" w14:textId="1CCE8B01" w:rsidR="00017AA8" w:rsidRDefault="00882344" w:rsidP="00882344">
      <w:pPr>
        <w:pStyle w:val="ListParagraph"/>
        <w:numPr>
          <w:ilvl w:val="0"/>
          <w:numId w:val="17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lastRenderedPageBreak/>
        <w:t>Industrial uses (</w:t>
      </w:r>
      <w:proofErr w:type="spellStart"/>
      <w:proofErr w:type="gramStart"/>
      <w:r w:rsidRPr="00882344">
        <w:rPr>
          <w:color w:val="0070C0"/>
          <w:lang w:val="en-US"/>
        </w:rPr>
        <w:t>eg</w:t>
      </w:r>
      <w:proofErr w:type="spellEnd"/>
      <w:proofErr w:type="gramEnd"/>
      <w:r w:rsidRPr="00882344">
        <w:rPr>
          <w:color w:val="0070C0"/>
          <w:lang w:val="en-US"/>
        </w:rPr>
        <w:t xml:space="preserve"> pharmaceutical, cosmetics, cleaning products, fuels) (acsch131)</w:t>
      </w:r>
    </w:p>
    <w:p w14:paraId="3AB75565" w14:textId="1A7191CB" w:rsidR="00882344" w:rsidRDefault="00882344" w:rsidP="00882344">
      <w:pPr>
        <w:rPr>
          <w:color w:val="0070C0"/>
          <w:lang w:val="en-US"/>
        </w:rPr>
      </w:pPr>
    </w:p>
    <w:p w14:paraId="29EABFE2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2DCFFCF9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11F2C7E1" w14:textId="1F2894F5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p w14:paraId="7D4091E3" w14:textId="7843E33F" w:rsidR="00017AA8" w:rsidRDefault="00882344" w:rsidP="00882344">
      <w:pPr>
        <w:pStyle w:val="ListParagraph"/>
        <w:numPr>
          <w:ilvl w:val="0"/>
          <w:numId w:val="17"/>
        </w:numPr>
        <w:rPr>
          <w:color w:val="0070C0"/>
          <w:lang w:val="en-US"/>
        </w:rPr>
      </w:pPr>
      <w:r w:rsidRPr="00882344">
        <w:rPr>
          <w:color w:val="0070C0"/>
          <w:lang w:val="en-US"/>
        </w:rPr>
        <w:t>Environmental</w:t>
      </w:r>
      <w:r w:rsidR="00017AA8" w:rsidRPr="00882344">
        <w:rPr>
          <w:color w:val="0070C0"/>
          <w:lang w:val="en-US"/>
        </w:rPr>
        <w:t xml:space="preserve">, </w:t>
      </w:r>
      <w:proofErr w:type="gramStart"/>
      <w:r w:rsidR="00017AA8" w:rsidRPr="00882344">
        <w:rPr>
          <w:color w:val="0070C0"/>
          <w:lang w:val="en-US"/>
        </w:rPr>
        <w:t>social</w:t>
      </w:r>
      <w:proofErr w:type="gramEnd"/>
      <w:r w:rsidR="00017AA8" w:rsidRPr="00882344">
        <w:rPr>
          <w:color w:val="0070C0"/>
          <w:lang w:val="en-US"/>
        </w:rPr>
        <w:t xml:space="preserve"> and economic issues</w:t>
      </w:r>
    </w:p>
    <w:p w14:paraId="5F82A666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2368F17" w14:textId="77777777" w:rsidR="00882344" w:rsidRPr="004932AE" w:rsidRDefault="00882344" w:rsidP="00882344">
      <w:pPr>
        <w:rPr>
          <w:color w:val="FF0000"/>
          <w:lang w:val="en-US"/>
        </w:rPr>
      </w:pPr>
      <w:r>
        <w:rPr>
          <w:color w:val="FF0000"/>
          <w:lang w:val="en-US"/>
        </w:rPr>
        <w:t>Key word: definition</w:t>
      </w:r>
      <w:r w:rsidRPr="004932AE">
        <w:rPr>
          <w:color w:val="FF0000"/>
          <w:lang w:val="en-US"/>
        </w:rPr>
        <w:t>…</w:t>
      </w:r>
    </w:p>
    <w:p w14:paraId="30E515D0" w14:textId="721C3EBE" w:rsidR="00882344" w:rsidRPr="00882344" w:rsidRDefault="00882344" w:rsidP="00882344">
      <w:pPr>
        <w:rPr>
          <w:color w:val="0070C0"/>
          <w:lang w:val="en-US"/>
        </w:rPr>
      </w:pPr>
      <w:r>
        <w:rPr>
          <w:lang w:val="en-US"/>
        </w:rPr>
        <w:t>Insert summarized notes here….</w:t>
      </w:r>
    </w:p>
    <w:sectPr w:rsidR="00882344" w:rsidRPr="008823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22CD6" w14:textId="77777777" w:rsidR="00471DD0" w:rsidRDefault="00471DD0" w:rsidP="006975B0">
      <w:pPr>
        <w:spacing w:after="0" w:line="240" w:lineRule="auto"/>
      </w:pPr>
      <w:r>
        <w:separator/>
      </w:r>
    </w:p>
  </w:endnote>
  <w:endnote w:type="continuationSeparator" w:id="0">
    <w:p w14:paraId="5055D193" w14:textId="77777777" w:rsidR="00471DD0" w:rsidRDefault="00471DD0" w:rsidP="0069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9683B" w14:textId="03B0768E" w:rsidR="006975B0" w:rsidRPr="006975B0" w:rsidRDefault="006975B0">
    <w:pPr>
      <w:pStyle w:val="Footer"/>
      <w:rPr>
        <w:lang w:val="en-US"/>
      </w:rPr>
    </w:pPr>
    <w:r w:rsidRPr="006975B0"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35297130" wp14:editId="0D10BEE1">
          <wp:simplePos x="0" y="0"/>
          <wp:positionH relativeFrom="column">
            <wp:posOffset>6010910</wp:posOffset>
          </wp:positionH>
          <wp:positionV relativeFrom="paragraph">
            <wp:posOffset>-18415</wp:posOffset>
          </wp:positionV>
          <wp:extent cx="274320" cy="274320"/>
          <wp:effectExtent l="0" t="0" r="0" b="0"/>
          <wp:wrapTight wrapText="bothSides">
            <wp:wrapPolygon edited="0">
              <wp:start x="1500" y="0"/>
              <wp:lineTo x="0" y="1500"/>
              <wp:lineTo x="0" y="18000"/>
              <wp:lineTo x="1500" y="19500"/>
              <wp:lineTo x="18000" y="19500"/>
              <wp:lineTo x="19500" y="18000"/>
              <wp:lineTo x="19500" y="1500"/>
              <wp:lineTo x="18000" y="0"/>
              <wp:lineTo x="1500" y="0"/>
            </wp:wrapPolygon>
          </wp:wrapTight>
          <wp:docPr id="8" name="Picture 8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0F4E9519" wp14:editId="7F1F98A5">
          <wp:simplePos x="0" y="0"/>
          <wp:positionH relativeFrom="column">
            <wp:posOffset>5513070</wp:posOffset>
          </wp:positionH>
          <wp:positionV relativeFrom="paragraph">
            <wp:posOffset>8890</wp:posOffset>
          </wp:positionV>
          <wp:extent cx="236855" cy="236855"/>
          <wp:effectExtent l="0" t="0" r="0" b="0"/>
          <wp:wrapTight wrapText="bothSides">
            <wp:wrapPolygon edited="0">
              <wp:start x="0" y="0"/>
              <wp:lineTo x="0" y="19110"/>
              <wp:lineTo x="19110" y="19110"/>
              <wp:lineTo x="19110" y="0"/>
              <wp:lineTo x="0" y="0"/>
            </wp:wrapPolygon>
          </wp:wrapTight>
          <wp:docPr id="7" name="Picture 7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75B0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570EB626" wp14:editId="23C0C535">
          <wp:simplePos x="0" y="0"/>
          <wp:positionH relativeFrom="column">
            <wp:posOffset>5773609</wp:posOffset>
          </wp:positionH>
          <wp:positionV relativeFrom="paragraph">
            <wp:posOffset>9416</wp:posOffset>
          </wp:positionV>
          <wp:extent cx="234910" cy="234910"/>
          <wp:effectExtent l="0" t="0" r="0" b="0"/>
          <wp:wrapTight wrapText="bothSides">
            <wp:wrapPolygon edited="0">
              <wp:start x="0" y="0"/>
              <wp:lineTo x="0" y="19317"/>
              <wp:lineTo x="19317" y="19317"/>
              <wp:lineTo x="19317" y="0"/>
              <wp:lineTo x="0" y="0"/>
            </wp:wrapPolygon>
          </wp:wrapTight>
          <wp:docPr id="9" name="Picture 9" descr="A picture containing iPod, electron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iPod, electron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20" cy="23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C5B67" wp14:editId="0A0785D9">
              <wp:simplePos x="0" y="0"/>
              <wp:positionH relativeFrom="column">
                <wp:posOffset>-640976</wp:posOffset>
              </wp:positionH>
              <wp:positionV relativeFrom="paragraph">
                <wp:posOffset>-161253</wp:posOffset>
              </wp:positionV>
              <wp:extent cx="2268070" cy="649942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8070" cy="649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996E48E" w14:textId="1D301BDC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Email: info@rubixlearning.com.au</w:t>
                          </w:r>
                        </w:p>
                        <w:p w14:paraId="3BBFA43B" w14:textId="1A457206" w:rsidR="006975B0" w:rsidRPr="006975B0" w:rsidRDefault="006975B0">
                          <w:pPr>
                            <w:rPr>
                              <w:b/>
                              <w:bCs/>
                              <w:lang w:val="en-US"/>
                            </w:rPr>
                          </w:pPr>
                          <w:r w:rsidRPr="006975B0">
                            <w:rPr>
                              <w:b/>
                              <w:bCs/>
                              <w:lang w:val="en-US"/>
                            </w:rPr>
                            <w:t>Phone: 0490 712 060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32C5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0.45pt;margin-top:-12.7pt;width:178.6pt;height:5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" fillcolor="white [3201]" stroked="f" strokeweight=".5pt">
              <v:textbox>
                <w:txbxContent>
                  <w:p w14:paraId="6996E48E" w14:textId="1D301BDC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Email: info@rubixlearning.com.au</w:t>
                    </w:r>
                  </w:p>
                  <w:p w14:paraId="3BBFA43B" w14:textId="1A457206" w:rsidR="006975B0" w:rsidRPr="006975B0" w:rsidRDefault="006975B0">
                    <w:pPr>
                      <w:rPr>
                        <w:b/>
                        <w:bCs/>
                        <w:lang w:val="en-US"/>
                      </w:rPr>
                    </w:pPr>
                    <w:r w:rsidRPr="006975B0">
                      <w:rPr>
                        <w:b/>
                        <w:bCs/>
                        <w:lang w:val="en-US"/>
                      </w:rPr>
                      <w:t>Phone: 0490 712 060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44095" w14:textId="77777777" w:rsidR="00471DD0" w:rsidRDefault="00471DD0" w:rsidP="006975B0">
      <w:pPr>
        <w:spacing w:after="0" w:line="240" w:lineRule="auto"/>
      </w:pPr>
      <w:r>
        <w:separator/>
      </w:r>
    </w:p>
  </w:footnote>
  <w:footnote w:type="continuationSeparator" w:id="0">
    <w:p w14:paraId="4ED4B917" w14:textId="77777777" w:rsidR="00471DD0" w:rsidRDefault="00471DD0" w:rsidP="0069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ED540" w14:textId="4C6853C1" w:rsidR="006975B0" w:rsidRDefault="006975B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44D2" wp14:editId="126E1BF6">
          <wp:simplePos x="0" y="0"/>
          <wp:positionH relativeFrom="column">
            <wp:posOffset>-417195</wp:posOffset>
          </wp:positionH>
          <wp:positionV relativeFrom="paragraph">
            <wp:posOffset>-292735</wp:posOffset>
          </wp:positionV>
          <wp:extent cx="864870" cy="906145"/>
          <wp:effectExtent l="0" t="0" r="0" b="8255"/>
          <wp:wrapTight wrapText="bothSides">
            <wp:wrapPolygon edited="0">
              <wp:start x="0" y="0"/>
              <wp:lineTo x="0" y="21343"/>
              <wp:lineTo x="20934" y="21343"/>
              <wp:lineTo x="209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906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53C82" w14:textId="5961F5F1" w:rsidR="006975B0" w:rsidRDefault="006975B0">
    <w:pPr>
      <w:pStyle w:val="Header"/>
    </w:pPr>
  </w:p>
  <w:p w14:paraId="1E250ECC" w14:textId="78CEDFAA" w:rsidR="006975B0" w:rsidRDefault="006975B0">
    <w:pPr>
      <w:pStyle w:val="Header"/>
    </w:pPr>
  </w:p>
  <w:p w14:paraId="33677E9C" w14:textId="77777777" w:rsidR="006975B0" w:rsidRDefault="006975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20B47"/>
    <w:multiLevelType w:val="hybridMultilevel"/>
    <w:tmpl w:val="40F43F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B1D59"/>
    <w:multiLevelType w:val="hybridMultilevel"/>
    <w:tmpl w:val="088EA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26CBE"/>
    <w:multiLevelType w:val="hybridMultilevel"/>
    <w:tmpl w:val="77F6A1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44BC1"/>
    <w:multiLevelType w:val="hybridMultilevel"/>
    <w:tmpl w:val="E78CA3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86F3F"/>
    <w:multiLevelType w:val="hybridMultilevel"/>
    <w:tmpl w:val="145202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B33F5"/>
    <w:multiLevelType w:val="hybridMultilevel"/>
    <w:tmpl w:val="D1B813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1C91"/>
    <w:multiLevelType w:val="hybridMultilevel"/>
    <w:tmpl w:val="417488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E064A"/>
    <w:multiLevelType w:val="hybridMultilevel"/>
    <w:tmpl w:val="E4FE8C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82D06"/>
    <w:multiLevelType w:val="hybridMultilevel"/>
    <w:tmpl w:val="CFB29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41334"/>
    <w:multiLevelType w:val="hybridMultilevel"/>
    <w:tmpl w:val="E30619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5D239D"/>
    <w:multiLevelType w:val="hybridMultilevel"/>
    <w:tmpl w:val="E5EADE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314930"/>
    <w:multiLevelType w:val="hybridMultilevel"/>
    <w:tmpl w:val="DC3436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451B"/>
    <w:multiLevelType w:val="hybridMultilevel"/>
    <w:tmpl w:val="6C488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72D3C"/>
    <w:multiLevelType w:val="hybridMultilevel"/>
    <w:tmpl w:val="69EE5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324947"/>
    <w:multiLevelType w:val="hybridMultilevel"/>
    <w:tmpl w:val="B37890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B664F1"/>
    <w:multiLevelType w:val="hybridMultilevel"/>
    <w:tmpl w:val="97A4D2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D628C4"/>
    <w:multiLevelType w:val="hybridMultilevel"/>
    <w:tmpl w:val="453A17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84BBF"/>
    <w:multiLevelType w:val="hybridMultilevel"/>
    <w:tmpl w:val="47A6FA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F645B"/>
    <w:multiLevelType w:val="hybridMultilevel"/>
    <w:tmpl w:val="7714BA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569EE"/>
    <w:multiLevelType w:val="hybridMultilevel"/>
    <w:tmpl w:val="08D06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DF7023"/>
    <w:multiLevelType w:val="hybridMultilevel"/>
    <w:tmpl w:val="77B4CE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8239">
    <w:abstractNumId w:val="19"/>
  </w:num>
  <w:num w:numId="2" w16cid:durableId="1579368094">
    <w:abstractNumId w:val="20"/>
  </w:num>
  <w:num w:numId="3" w16cid:durableId="1279414116">
    <w:abstractNumId w:val="0"/>
  </w:num>
  <w:num w:numId="4" w16cid:durableId="608317378">
    <w:abstractNumId w:val="17"/>
  </w:num>
  <w:num w:numId="5" w16cid:durableId="555238705">
    <w:abstractNumId w:val="9"/>
  </w:num>
  <w:num w:numId="6" w16cid:durableId="1877346384">
    <w:abstractNumId w:val="4"/>
  </w:num>
  <w:num w:numId="7" w16cid:durableId="1967468160">
    <w:abstractNumId w:val="3"/>
  </w:num>
  <w:num w:numId="8" w16cid:durableId="248544970">
    <w:abstractNumId w:val="13"/>
  </w:num>
  <w:num w:numId="9" w16cid:durableId="736827472">
    <w:abstractNumId w:val="14"/>
  </w:num>
  <w:num w:numId="10" w16cid:durableId="197740325">
    <w:abstractNumId w:val="2"/>
  </w:num>
  <w:num w:numId="11" w16cid:durableId="367485847">
    <w:abstractNumId w:val="15"/>
  </w:num>
  <w:num w:numId="12" w16cid:durableId="870536536">
    <w:abstractNumId w:val="12"/>
  </w:num>
  <w:num w:numId="13" w16cid:durableId="610088622">
    <w:abstractNumId w:val="18"/>
  </w:num>
  <w:num w:numId="14" w16cid:durableId="1357849493">
    <w:abstractNumId w:val="11"/>
  </w:num>
  <w:num w:numId="15" w16cid:durableId="274169564">
    <w:abstractNumId w:val="1"/>
  </w:num>
  <w:num w:numId="16" w16cid:durableId="229120906">
    <w:abstractNumId w:val="6"/>
  </w:num>
  <w:num w:numId="17" w16cid:durableId="762073033">
    <w:abstractNumId w:val="7"/>
  </w:num>
  <w:num w:numId="18" w16cid:durableId="1812941507">
    <w:abstractNumId w:val="16"/>
  </w:num>
  <w:num w:numId="19" w16cid:durableId="1778870513">
    <w:abstractNumId w:val="5"/>
  </w:num>
  <w:num w:numId="20" w16cid:durableId="660155896">
    <w:abstractNumId w:val="10"/>
  </w:num>
  <w:num w:numId="21" w16cid:durableId="16551393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B0"/>
    <w:rsid w:val="00004CAF"/>
    <w:rsid w:val="00017AA8"/>
    <w:rsid w:val="000E48E5"/>
    <w:rsid w:val="00142498"/>
    <w:rsid w:val="001805F3"/>
    <w:rsid w:val="001A1FFC"/>
    <w:rsid w:val="0020017A"/>
    <w:rsid w:val="0022372D"/>
    <w:rsid w:val="00301EC7"/>
    <w:rsid w:val="004704A0"/>
    <w:rsid w:val="00471DD0"/>
    <w:rsid w:val="004932AE"/>
    <w:rsid w:val="004B031C"/>
    <w:rsid w:val="0056663E"/>
    <w:rsid w:val="00585F18"/>
    <w:rsid w:val="006217D3"/>
    <w:rsid w:val="0067241F"/>
    <w:rsid w:val="00694F1A"/>
    <w:rsid w:val="006975B0"/>
    <w:rsid w:val="007839AF"/>
    <w:rsid w:val="007E4788"/>
    <w:rsid w:val="00882344"/>
    <w:rsid w:val="008A18FD"/>
    <w:rsid w:val="008E0F72"/>
    <w:rsid w:val="008F7EF4"/>
    <w:rsid w:val="00905ACE"/>
    <w:rsid w:val="00A3498C"/>
    <w:rsid w:val="00B534FC"/>
    <w:rsid w:val="00C15F77"/>
    <w:rsid w:val="00C3331B"/>
    <w:rsid w:val="00C87212"/>
    <w:rsid w:val="00D10A40"/>
    <w:rsid w:val="00DC388A"/>
    <w:rsid w:val="00E15BCA"/>
    <w:rsid w:val="00EA5EFB"/>
    <w:rsid w:val="00F51DD1"/>
    <w:rsid w:val="00FE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802CB"/>
  <w15:chartTrackingRefBased/>
  <w15:docId w15:val="{D32F371E-AA36-4BE7-B738-1FADCCDF0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2AE"/>
  </w:style>
  <w:style w:type="paragraph" w:styleId="Heading1">
    <w:name w:val="heading 1"/>
    <w:basedOn w:val="Normal"/>
    <w:next w:val="Normal"/>
    <w:link w:val="Heading1Char"/>
    <w:uiPriority w:val="9"/>
    <w:qFormat/>
    <w:rsid w:val="004932AE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2AE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2A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2A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2AE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2AE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2AE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2AE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2AE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5B0"/>
  </w:style>
  <w:style w:type="paragraph" w:styleId="Footer">
    <w:name w:val="footer"/>
    <w:basedOn w:val="Normal"/>
    <w:link w:val="FooterChar"/>
    <w:uiPriority w:val="99"/>
    <w:unhideWhenUsed/>
    <w:rsid w:val="006975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5B0"/>
  </w:style>
  <w:style w:type="character" w:customStyle="1" w:styleId="Heading1Char">
    <w:name w:val="Heading 1 Char"/>
    <w:basedOn w:val="DefaultParagraphFont"/>
    <w:link w:val="Heading1"/>
    <w:uiPriority w:val="9"/>
    <w:rsid w:val="004932AE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2AE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2AE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2A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2A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2AE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2AE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2AE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2AE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932A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932A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4932AE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2A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932AE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4932AE"/>
    <w:rPr>
      <w:b/>
      <w:bCs/>
    </w:rPr>
  </w:style>
  <w:style w:type="character" w:styleId="Emphasis">
    <w:name w:val="Emphasis"/>
    <w:basedOn w:val="DefaultParagraphFont"/>
    <w:uiPriority w:val="20"/>
    <w:qFormat/>
    <w:rsid w:val="004932AE"/>
    <w:rPr>
      <w:i/>
      <w:iCs/>
    </w:rPr>
  </w:style>
  <w:style w:type="paragraph" w:styleId="NoSpacing">
    <w:name w:val="No Spacing"/>
    <w:uiPriority w:val="1"/>
    <w:qFormat/>
    <w:rsid w:val="004932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932AE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932A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E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E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932A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932A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932A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4932A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4932A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932AE"/>
    <w:pPr>
      <w:outlineLvl w:val="9"/>
    </w:pPr>
  </w:style>
  <w:style w:type="paragraph" w:styleId="ListParagraph">
    <w:name w:val="List Paragraph"/>
    <w:basedOn w:val="Normal"/>
    <w:uiPriority w:val="34"/>
    <w:qFormat/>
    <w:rsid w:val="004B0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2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BB469-796C-4C0B-B343-16C456085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23</Pages>
  <Words>3362</Words>
  <Characters>19167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Tembeleski</dc:creator>
  <cp:keywords/>
  <dc:description/>
  <cp:lastModifiedBy>Christopher Tembeleski</cp:lastModifiedBy>
  <cp:revision>21</cp:revision>
  <dcterms:created xsi:type="dcterms:W3CDTF">2022-01-18T04:02:00Z</dcterms:created>
  <dcterms:modified xsi:type="dcterms:W3CDTF">2022-10-31T21:49:00Z</dcterms:modified>
</cp:coreProperties>
</file>